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52ED5AE9" w:rsidR="00E12AF3" w:rsidRDefault="00736506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736506">
        <w:rPr>
          <w:rFonts w:ascii="宋体" w:hAnsi="宋体"/>
          <w:b/>
          <w:sz w:val="32"/>
          <w:szCs w:val="32"/>
        </w:rPr>
        <w:t>2019</w:t>
      </w:r>
      <w:r w:rsidRPr="00736506">
        <w:rPr>
          <w:rFonts w:ascii="宋体" w:hAnsi="宋体"/>
          <w:b/>
          <w:sz w:val="32"/>
          <w:szCs w:val="32"/>
        </w:rPr>
        <w:t>年</w:t>
      </w:r>
      <w:r w:rsidRPr="00736506">
        <w:rPr>
          <w:rFonts w:ascii="宋体" w:hAnsi="宋体"/>
          <w:b/>
          <w:sz w:val="32"/>
          <w:szCs w:val="32"/>
        </w:rPr>
        <w:t>“</w:t>
      </w:r>
      <w:r w:rsidRPr="00736506">
        <w:rPr>
          <w:rFonts w:ascii="宋体" w:hAnsi="宋体"/>
          <w:b/>
          <w:sz w:val="32"/>
          <w:szCs w:val="32"/>
        </w:rPr>
        <w:t>中英文翻译服务</w:t>
      </w:r>
      <w:r w:rsidRPr="00736506">
        <w:rPr>
          <w:rFonts w:ascii="宋体" w:hAnsi="宋体"/>
          <w:b/>
          <w:sz w:val="32"/>
          <w:szCs w:val="32"/>
        </w:rPr>
        <w:t>”</w:t>
      </w:r>
      <w:r w:rsidRPr="00736506">
        <w:rPr>
          <w:rFonts w:ascii="宋体" w:hAnsi="宋体"/>
          <w:b/>
          <w:sz w:val="32"/>
          <w:szCs w:val="32"/>
        </w:rPr>
        <w:t>定点供应商询价采购</w:t>
      </w:r>
      <w:r w:rsidR="005C4B44">
        <w:rPr>
          <w:rFonts w:ascii="宋体" w:hAnsi="宋体" w:hint="eastAsia"/>
          <w:b/>
          <w:sz w:val="32"/>
          <w:szCs w:val="32"/>
        </w:rPr>
        <w:t>更正</w:t>
      </w:r>
      <w:r w:rsidR="00E12AF3" w:rsidRPr="00E65BCD">
        <w:rPr>
          <w:rFonts w:ascii="宋体" w:hAnsi="宋体" w:hint="eastAsia"/>
          <w:b/>
          <w:sz w:val="32"/>
          <w:szCs w:val="32"/>
        </w:rPr>
        <w:t>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27618D78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736506" w:rsidRPr="00736506">
        <w:rPr>
          <w:rFonts w:ascii="宋体" w:hAnsi="宋体"/>
          <w:szCs w:val="24"/>
        </w:rPr>
        <w:t>2019</w:t>
      </w:r>
      <w:r w:rsidR="00736506" w:rsidRPr="00736506">
        <w:rPr>
          <w:rFonts w:ascii="宋体" w:hAnsi="宋体"/>
          <w:szCs w:val="24"/>
        </w:rPr>
        <w:t>年</w:t>
      </w:r>
      <w:r w:rsidR="00736506" w:rsidRPr="00736506">
        <w:rPr>
          <w:rFonts w:ascii="宋体" w:hAnsi="宋体"/>
          <w:szCs w:val="24"/>
        </w:rPr>
        <w:t>“</w:t>
      </w:r>
      <w:r w:rsidR="00736506" w:rsidRPr="00736506">
        <w:rPr>
          <w:rFonts w:ascii="宋体" w:hAnsi="宋体"/>
          <w:szCs w:val="24"/>
        </w:rPr>
        <w:t>中英文翻译服务</w:t>
      </w:r>
      <w:r w:rsidR="00736506" w:rsidRPr="00736506">
        <w:rPr>
          <w:rFonts w:ascii="宋体" w:hAnsi="宋体"/>
          <w:szCs w:val="24"/>
        </w:rPr>
        <w:t>”</w:t>
      </w:r>
      <w:r w:rsidR="00736506" w:rsidRPr="00736506">
        <w:rPr>
          <w:rFonts w:ascii="宋体" w:hAnsi="宋体"/>
          <w:szCs w:val="24"/>
        </w:rPr>
        <w:t>定点供应商询价采购</w:t>
      </w:r>
    </w:p>
    <w:p w14:paraId="64D6C07D" w14:textId="2997D173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736506" w:rsidRPr="00736506">
        <w:rPr>
          <w:rFonts w:ascii="宋体" w:hAnsi="宋体"/>
          <w:szCs w:val="24"/>
        </w:rPr>
        <w:t>柒万叁仟叁佰玖拾元整（</w:t>
      </w:r>
      <w:r w:rsidR="00736506" w:rsidRPr="00736506">
        <w:rPr>
          <w:rFonts w:ascii="宋体" w:hAnsi="宋体"/>
          <w:szCs w:val="24"/>
        </w:rPr>
        <w:t>¥73390.00</w:t>
      </w:r>
      <w:r w:rsidR="00736506" w:rsidRPr="00736506">
        <w:rPr>
          <w:rFonts w:ascii="宋体" w:hAnsi="宋体"/>
          <w:szCs w:val="24"/>
        </w:rPr>
        <w:t>）</w:t>
      </w:r>
    </w:p>
    <w:p w14:paraId="2020F1DF" w14:textId="369C0E59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5C4B44" w:rsidRPr="005C4B44">
        <w:rPr>
          <w:rFonts w:ascii="仿宋_GB2312"/>
        </w:rPr>
        <w:t>LZY</w:t>
      </w:r>
      <w:r w:rsidR="00736506">
        <w:rPr>
          <w:rFonts w:ascii="仿宋_GB2312" w:hint="eastAsia"/>
        </w:rPr>
        <w:t>19</w:t>
      </w:r>
      <w:r w:rsidR="005C4B44" w:rsidRPr="005C4B44">
        <w:rPr>
          <w:rFonts w:ascii="仿宋_GB2312"/>
        </w:rPr>
        <w:t>-</w:t>
      </w:r>
      <w:r w:rsidR="00736506">
        <w:rPr>
          <w:rFonts w:ascii="仿宋_GB2312" w:hint="eastAsia"/>
        </w:rPr>
        <w:t>001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536CC02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地址：柳州市</w:t>
      </w:r>
      <w:r>
        <w:rPr>
          <w:rFonts w:ascii="仿宋_GB2312" w:hint="eastAsia"/>
        </w:rPr>
        <w:t>柳州市社</w:t>
      </w:r>
      <w:proofErr w:type="gramStart"/>
      <w:r>
        <w:rPr>
          <w:rFonts w:ascii="仿宋_GB2312" w:hint="eastAsia"/>
        </w:rPr>
        <w:t>湾路</w:t>
      </w:r>
      <w:proofErr w:type="gramEnd"/>
      <w:r>
        <w:rPr>
          <w:rFonts w:ascii="仿宋_GB2312" w:hint="eastAsia"/>
        </w:rPr>
        <w:t>28号</w:t>
      </w:r>
    </w:p>
    <w:p w14:paraId="19088F5B" w14:textId="36A4F540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>
        <w:rPr>
          <w:rFonts w:ascii="仿宋_GB2312" w:hint="eastAsia"/>
        </w:rPr>
        <w:t>陈</w:t>
      </w:r>
      <w:r w:rsidR="0083343C">
        <w:rPr>
          <w:rFonts w:ascii="仿宋_GB2312" w:hint="eastAsia"/>
        </w:rPr>
        <w:t>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3156307</w:t>
      </w:r>
    </w:p>
    <w:p w14:paraId="6781D18F" w14:textId="1C8F7524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年1月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日</w:t>
      </w:r>
    </w:p>
    <w:p w14:paraId="1E031A44" w14:textId="3C97ED9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36506">
        <w:rPr>
          <w:rFonts w:ascii="仿宋_GB2312"/>
        </w:rPr>
        <w:t>1</w:t>
      </w:r>
      <w:r w:rsidRPr="005C4B44">
        <w:rPr>
          <w:rFonts w:ascii="仿宋_GB2312"/>
        </w:rPr>
        <w:t>月</w:t>
      </w:r>
      <w:r w:rsidR="00736506">
        <w:rPr>
          <w:rFonts w:ascii="仿宋_GB2312" w:hint="eastAsia"/>
        </w:rPr>
        <w:t>10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681F8B62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/>
        </w:rPr>
        <w:t>1、原</w:t>
      </w:r>
      <w:r w:rsidR="0083343C"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文件接收时间：</w:t>
      </w:r>
      <w:r w:rsidRPr="005C4B44">
        <w:rPr>
          <w:rFonts w:ascii="仿宋_GB2312"/>
        </w:rPr>
        <w:t>“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36506">
        <w:rPr>
          <w:rFonts w:ascii="仿宋_GB2312" w:hint="eastAsia"/>
        </w:rPr>
        <w:t>1</w:t>
      </w:r>
      <w:r w:rsidRPr="005C4B44">
        <w:rPr>
          <w:rFonts w:ascii="仿宋_GB2312"/>
        </w:rPr>
        <w:t>月</w:t>
      </w:r>
      <w:r w:rsidR="00736506">
        <w:rPr>
          <w:rFonts w:ascii="仿宋_GB2312" w:hint="eastAsia"/>
        </w:rPr>
        <w:t>15</w:t>
      </w:r>
      <w:r w:rsidRPr="005C4B44">
        <w:rPr>
          <w:rFonts w:ascii="仿宋_GB2312"/>
        </w:rPr>
        <w:t>日</w:t>
      </w:r>
      <w:r w:rsidR="00736506">
        <w:rPr>
          <w:rFonts w:ascii="仿宋_GB2312" w:hint="eastAsia"/>
        </w:rPr>
        <w:t>15</w:t>
      </w:r>
      <w:r w:rsidRPr="005C4B44">
        <w:rPr>
          <w:rFonts w:ascii="仿宋_GB2312"/>
        </w:rPr>
        <w:t>时</w:t>
      </w:r>
      <w:r w:rsidR="00736506">
        <w:rPr>
          <w:rFonts w:ascii="仿宋_GB2312" w:hint="eastAsia"/>
        </w:rPr>
        <w:t>30分</w:t>
      </w:r>
      <w:r w:rsidRPr="005C4B44">
        <w:rPr>
          <w:rFonts w:ascii="仿宋_GB2312"/>
        </w:rPr>
        <w:t>～</w:t>
      </w:r>
      <w:r w:rsidR="00736506">
        <w:rPr>
          <w:rFonts w:ascii="仿宋_GB2312" w:hint="eastAsia"/>
        </w:rPr>
        <w:t>16</w:t>
      </w:r>
      <w:r w:rsidRPr="005C4B44">
        <w:rPr>
          <w:rFonts w:ascii="仿宋_GB2312"/>
        </w:rPr>
        <w:t>时</w:t>
      </w:r>
      <w:r w:rsidR="00736506">
        <w:rPr>
          <w:rFonts w:ascii="仿宋_GB2312" w:hint="eastAsia"/>
        </w:rPr>
        <w:t>0</w:t>
      </w:r>
      <w:r w:rsidRPr="005C4B44">
        <w:rPr>
          <w:rFonts w:ascii="仿宋_GB2312"/>
        </w:rPr>
        <w:t>0分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；现更改为：</w:t>
      </w:r>
      <w:r w:rsidRPr="005C4B44">
        <w:rPr>
          <w:rFonts w:ascii="仿宋_GB2312"/>
        </w:rPr>
        <w:t>“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36506">
        <w:rPr>
          <w:rFonts w:ascii="仿宋_GB2312"/>
        </w:rPr>
        <w:t>1</w:t>
      </w:r>
      <w:r w:rsidRPr="005C4B44">
        <w:rPr>
          <w:rFonts w:ascii="仿宋_GB2312"/>
        </w:rPr>
        <w:t>月</w:t>
      </w:r>
      <w:r w:rsidR="0083343C">
        <w:rPr>
          <w:rFonts w:ascii="仿宋_GB2312" w:hint="eastAsia"/>
        </w:rPr>
        <w:t>1</w:t>
      </w:r>
      <w:r w:rsidR="00D54EF9">
        <w:rPr>
          <w:rFonts w:ascii="仿宋_GB2312" w:hint="eastAsia"/>
        </w:rPr>
        <w:t>6</w:t>
      </w:r>
      <w:bookmarkStart w:id="0" w:name="_GoBack"/>
      <w:bookmarkEnd w:id="0"/>
      <w:r w:rsidRPr="005C4B44">
        <w:rPr>
          <w:rFonts w:ascii="仿宋_GB2312"/>
        </w:rPr>
        <w:t>日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时</w:t>
      </w:r>
      <w:r w:rsidR="00736506">
        <w:rPr>
          <w:rFonts w:ascii="仿宋_GB2312" w:hint="eastAsia"/>
        </w:rPr>
        <w:t>00</w:t>
      </w:r>
      <w:r w:rsidR="00FE1284">
        <w:rPr>
          <w:rFonts w:ascii="仿宋_GB2312" w:hint="eastAsia"/>
        </w:rPr>
        <w:t>分</w:t>
      </w:r>
      <w:r w:rsidRPr="005C4B44">
        <w:rPr>
          <w:rFonts w:ascii="仿宋_GB2312"/>
        </w:rPr>
        <w:t>～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时</w:t>
      </w:r>
      <w:r w:rsidR="00736506">
        <w:rPr>
          <w:rFonts w:ascii="仿宋_GB2312" w:hint="eastAsia"/>
        </w:rPr>
        <w:t>3</w:t>
      </w:r>
      <w:r w:rsidRPr="005C4B44">
        <w:rPr>
          <w:rFonts w:ascii="仿宋_GB2312"/>
        </w:rPr>
        <w:t>0分</w:t>
      </w:r>
      <w:r w:rsidR="003446B9">
        <w:rPr>
          <w:rFonts w:ascii="仿宋_GB2312" w:hint="eastAsia"/>
        </w:rPr>
        <w:t>，</w:t>
      </w:r>
      <w:r w:rsidR="003446B9" w:rsidRPr="003446B9">
        <w:rPr>
          <w:rFonts w:ascii="仿宋_GB2312" w:hint="eastAsia"/>
        </w:rPr>
        <w:t>逾期无效。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6CB37FEF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报价</w:t>
      </w:r>
      <w:r w:rsidRPr="005C4B44">
        <w:rPr>
          <w:rFonts w:ascii="仿宋_GB2312"/>
        </w:rPr>
        <w:t>文件接收时间</w:t>
      </w:r>
      <w:r w:rsidR="005C4B44" w:rsidRPr="005C4B44">
        <w:rPr>
          <w:rFonts w:ascii="仿宋_GB2312" w:hint="eastAsia"/>
        </w:rPr>
        <w:t>作相应变更，其他内容不变。</w:t>
      </w:r>
    </w:p>
    <w:p w14:paraId="608835EC" w14:textId="2139306B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736506">
        <w:rPr>
          <w:rFonts w:ascii="仿宋_GB2312" w:hint="eastAsia"/>
        </w:rPr>
        <w:t>黄</w:t>
      </w:r>
      <w:r w:rsidRPr="0083343C">
        <w:rPr>
          <w:rFonts w:ascii="仿宋_GB2312" w:hint="eastAsia"/>
        </w:rPr>
        <w:t>老师：</w:t>
      </w:r>
      <w:r w:rsidR="00736506">
        <w:rPr>
          <w:rFonts w:ascii="仿宋_GB2312" w:hint="eastAsia"/>
        </w:rPr>
        <w:t>3156051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2A45E1E6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Pr="00E940F5">
        <w:rPr>
          <w:rFonts w:ascii="宋体" w:hAnsi="宋体" w:hint="eastAsia"/>
          <w:szCs w:val="24"/>
        </w:rPr>
        <w:t>月</w:t>
      </w:r>
      <w:r w:rsidR="00736506">
        <w:rPr>
          <w:rFonts w:ascii="宋体" w:hAnsi="宋体" w:hint="eastAsia"/>
          <w:szCs w:val="24"/>
        </w:rPr>
        <w:t>10</w:t>
      </w:r>
      <w:r w:rsidRPr="00E940F5">
        <w:rPr>
          <w:rFonts w:ascii="宋体" w:hAnsi="宋体" w:hint="eastAsia"/>
          <w:szCs w:val="24"/>
        </w:rPr>
        <w:t>日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9EE12" w14:textId="77777777" w:rsidR="001610A1" w:rsidRDefault="001610A1" w:rsidP="00AB7CC2">
      <w:r>
        <w:separator/>
      </w:r>
    </w:p>
  </w:endnote>
  <w:endnote w:type="continuationSeparator" w:id="0">
    <w:p w14:paraId="168565BA" w14:textId="77777777" w:rsidR="001610A1" w:rsidRDefault="001610A1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5DDF2" w14:textId="77777777" w:rsidR="001610A1" w:rsidRDefault="001610A1" w:rsidP="00AB7CC2">
      <w:r>
        <w:separator/>
      </w:r>
    </w:p>
  </w:footnote>
  <w:footnote w:type="continuationSeparator" w:id="0">
    <w:p w14:paraId="2F91D92E" w14:textId="77777777" w:rsidR="001610A1" w:rsidRDefault="001610A1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610A1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54EF9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7B324-3DEB-4A7A-96E1-9B23D889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AutoBVT</cp:lastModifiedBy>
  <cp:revision>4</cp:revision>
  <cp:lastPrinted>2018-11-14T09:24:00Z</cp:lastPrinted>
  <dcterms:created xsi:type="dcterms:W3CDTF">2019-01-10T01:10:00Z</dcterms:created>
  <dcterms:modified xsi:type="dcterms:W3CDTF">2019-01-10T02:14:00Z</dcterms:modified>
</cp:coreProperties>
</file>