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32D" w:rsidRDefault="00342BB7" w:rsidP="00F87EB5">
      <w:pPr>
        <w:spacing w:line="500" w:lineRule="exact"/>
        <w:jc w:val="center"/>
        <w:rPr>
          <w:rFonts w:ascii="宋体" w:hAnsi="宋体"/>
          <w:b/>
          <w:bCs/>
          <w:color w:val="000000" w:themeColor="text1"/>
          <w:sz w:val="32"/>
          <w:szCs w:val="32"/>
        </w:rPr>
      </w:pPr>
      <w:r w:rsidRPr="00DE53F9">
        <w:rPr>
          <w:rFonts w:ascii="宋体" w:hAnsi="宋体" w:hint="eastAsia"/>
          <w:b/>
          <w:color w:val="000000" w:themeColor="text1"/>
          <w:sz w:val="32"/>
          <w:szCs w:val="32"/>
        </w:rPr>
        <w:t>广西大德项目管理有限公司</w:t>
      </w:r>
      <w:r w:rsidR="00F87EB5" w:rsidRPr="00F87EB5">
        <w:rPr>
          <w:rFonts w:ascii="宋体" w:hAnsi="宋体" w:hint="eastAsia"/>
          <w:b/>
          <w:bCs/>
          <w:color w:val="000000" w:themeColor="text1"/>
          <w:sz w:val="32"/>
          <w:szCs w:val="32"/>
        </w:rPr>
        <w:t>汽车工程学院官塘校区实训基地文化建设</w:t>
      </w:r>
    </w:p>
    <w:p w:rsidR="00342BB7" w:rsidRDefault="00F87EB5" w:rsidP="00F87EB5">
      <w:pPr>
        <w:spacing w:line="500" w:lineRule="exact"/>
        <w:jc w:val="center"/>
        <w:rPr>
          <w:rFonts w:ascii="宋体" w:hAnsi="宋体"/>
          <w:b/>
          <w:color w:val="000000" w:themeColor="text1"/>
          <w:sz w:val="32"/>
          <w:szCs w:val="32"/>
        </w:rPr>
      </w:pPr>
      <w:r w:rsidRPr="00F87EB5">
        <w:rPr>
          <w:rFonts w:ascii="宋体" w:hAnsi="宋体" w:hint="eastAsia"/>
          <w:b/>
          <w:bCs/>
          <w:color w:val="000000" w:themeColor="text1"/>
          <w:sz w:val="32"/>
          <w:szCs w:val="32"/>
        </w:rPr>
        <w:t>项目采购</w:t>
      </w:r>
      <w:r w:rsidR="00342BB7" w:rsidRPr="00DE53F9">
        <w:rPr>
          <w:rFonts w:ascii="宋体" w:hAnsi="宋体" w:hint="eastAsia"/>
          <w:b/>
          <w:color w:val="000000" w:themeColor="text1"/>
          <w:sz w:val="32"/>
          <w:szCs w:val="32"/>
        </w:rPr>
        <w:t>（</w:t>
      </w:r>
      <w:r w:rsidRPr="00F87EB5">
        <w:rPr>
          <w:rFonts w:ascii="宋体" w:hAnsi="宋体" w:hint="eastAsia"/>
          <w:b/>
          <w:bCs/>
          <w:color w:val="000000" w:themeColor="text1"/>
          <w:sz w:val="32"/>
          <w:szCs w:val="32"/>
        </w:rPr>
        <w:t>LZG19-223</w:t>
      </w:r>
      <w:r w:rsidR="00342BB7" w:rsidRPr="00DE53F9">
        <w:rPr>
          <w:rFonts w:ascii="宋体" w:hAnsi="宋体" w:hint="eastAsia"/>
          <w:b/>
          <w:color w:val="000000" w:themeColor="text1"/>
          <w:sz w:val="32"/>
          <w:szCs w:val="32"/>
        </w:rPr>
        <w:t>）中标结果公告</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广西大德项目管理有限公司受柳州职业技术学院委托，根据《中华人民共和国政府采购法》等有关规定，于2019年6月25日就汽车工程学院官塘校区实训基地文化建设项目采购采用公开招标方式进行采购，现就本次招标的中标结果公告如下：</w:t>
      </w:r>
    </w:p>
    <w:p w:rsidR="00BA1353" w:rsidRPr="0065016C" w:rsidRDefault="00BA1353" w:rsidP="00FC4024">
      <w:pPr>
        <w:spacing w:line="540" w:lineRule="exact"/>
        <w:ind w:firstLineChars="200" w:firstLine="562"/>
        <w:jc w:val="left"/>
        <w:rPr>
          <w:rFonts w:ascii="宋体" w:eastAsia="宋体" w:hAnsi="宋体"/>
          <w:bCs/>
          <w:color w:val="000000" w:themeColor="text1"/>
          <w:sz w:val="28"/>
          <w:szCs w:val="28"/>
        </w:rPr>
      </w:pPr>
      <w:r w:rsidRPr="0065016C">
        <w:rPr>
          <w:rFonts w:ascii="宋体" w:eastAsia="宋体" w:hAnsi="宋体" w:hint="eastAsia"/>
          <w:b/>
          <w:bCs/>
          <w:color w:val="000000" w:themeColor="text1"/>
          <w:sz w:val="28"/>
          <w:szCs w:val="28"/>
        </w:rPr>
        <w:t>一、采购项目名称及编号：</w:t>
      </w:r>
      <w:r w:rsidRPr="0065016C">
        <w:rPr>
          <w:rFonts w:ascii="宋体" w:eastAsia="宋体" w:hAnsi="宋体" w:hint="eastAsia"/>
          <w:bCs/>
          <w:color w:val="000000" w:themeColor="text1"/>
          <w:sz w:val="28"/>
          <w:szCs w:val="28"/>
        </w:rPr>
        <w:t xml:space="preserve">汽车工程学院官塘校区实训基地文化建设项目采购（LZG19-223）                            </w:t>
      </w:r>
    </w:p>
    <w:p w:rsidR="00BA1353" w:rsidRPr="0065016C" w:rsidRDefault="00BA1353" w:rsidP="00FC4024">
      <w:pPr>
        <w:spacing w:line="540" w:lineRule="exact"/>
        <w:ind w:firstLineChars="200" w:firstLine="562"/>
        <w:jc w:val="left"/>
        <w:rPr>
          <w:rFonts w:ascii="宋体" w:eastAsia="宋体" w:hAnsi="宋体"/>
          <w:bCs/>
          <w:color w:val="000000" w:themeColor="text1"/>
          <w:sz w:val="28"/>
          <w:szCs w:val="28"/>
        </w:rPr>
      </w:pPr>
      <w:r w:rsidRPr="0065016C">
        <w:rPr>
          <w:rFonts w:ascii="宋体" w:eastAsia="宋体" w:hAnsi="宋体" w:hint="eastAsia"/>
          <w:b/>
          <w:bCs/>
          <w:color w:val="000000" w:themeColor="text1"/>
          <w:sz w:val="28"/>
          <w:szCs w:val="28"/>
        </w:rPr>
        <w:t>二、采购项目简要说明：</w:t>
      </w:r>
      <w:r w:rsidRPr="0065016C">
        <w:rPr>
          <w:rFonts w:ascii="宋体" w:eastAsia="宋体" w:hAnsi="宋体" w:hint="eastAsia"/>
          <w:bCs/>
          <w:color w:val="000000" w:themeColor="text1"/>
          <w:sz w:val="28"/>
          <w:szCs w:val="28"/>
        </w:rPr>
        <w:t>详见附件1</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合同履行日期：自签订合同之日起45个工作日内交付使用。</w:t>
      </w:r>
    </w:p>
    <w:p w:rsidR="00BA1353" w:rsidRPr="0065016C" w:rsidRDefault="00BA1353" w:rsidP="00FC4024">
      <w:pPr>
        <w:spacing w:line="540" w:lineRule="exact"/>
        <w:ind w:firstLineChars="200" w:firstLine="562"/>
        <w:jc w:val="left"/>
        <w:rPr>
          <w:rFonts w:ascii="宋体" w:eastAsia="宋体" w:hAnsi="宋体"/>
          <w:b/>
          <w:bCs/>
          <w:color w:val="000000" w:themeColor="text1"/>
          <w:sz w:val="28"/>
          <w:szCs w:val="28"/>
        </w:rPr>
      </w:pPr>
      <w:r w:rsidRPr="0065016C">
        <w:rPr>
          <w:rFonts w:ascii="宋体" w:eastAsia="宋体" w:hAnsi="宋体" w:hint="eastAsia"/>
          <w:b/>
          <w:bCs/>
          <w:color w:val="000000" w:themeColor="text1"/>
          <w:sz w:val="28"/>
          <w:szCs w:val="28"/>
        </w:rPr>
        <w:t>三、公告媒体及日期：</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本项目于2019年6月3日在中国政府采购网（www.ccgp.gov.cn）、广西壮族自治区政府采购网（zfcg.gxzf.gov.cn）、柳州市政府采购网（www.zfcg.gov.cn）、柳州市公共资源交易中心网（ggzy.liuzhou.gov.cn）发布招标公告。</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定标日期：2019年6月26日</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    </w:t>
      </w:r>
      <w:r w:rsidRPr="0065016C">
        <w:rPr>
          <w:rFonts w:ascii="宋体" w:eastAsia="宋体" w:hAnsi="宋体" w:hint="eastAsia"/>
          <w:b/>
          <w:bCs/>
          <w:color w:val="000000" w:themeColor="text1"/>
          <w:sz w:val="28"/>
          <w:szCs w:val="28"/>
        </w:rPr>
        <w:t>四、评标日期：</w:t>
      </w:r>
      <w:r w:rsidRPr="0065016C">
        <w:rPr>
          <w:rFonts w:ascii="宋体" w:eastAsia="宋体" w:hAnsi="宋体" w:hint="eastAsia"/>
          <w:bCs/>
          <w:color w:val="000000" w:themeColor="text1"/>
          <w:sz w:val="28"/>
          <w:szCs w:val="28"/>
        </w:rPr>
        <w:t>2019年6月25日</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    评标地点：柳州市公共资源交易中心（柳州市新柳大道115号柳州国际会展中心会议中心）7楼评标室</w:t>
      </w:r>
    </w:p>
    <w:p w:rsidR="000E4777" w:rsidRDefault="00BA1353" w:rsidP="00FC4024">
      <w:pPr>
        <w:spacing w:line="540" w:lineRule="exact"/>
        <w:ind w:left="560" w:hangingChars="200" w:hanging="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    评标委员会名单：吴宇峰、蔡再喜、朱锦锋、何忠、陈志勇（采购人代表） </w:t>
      </w:r>
    </w:p>
    <w:p w:rsidR="00BA1353" w:rsidRPr="0065016C" w:rsidRDefault="00BA1353" w:rsidP="00FC4024">
      <w:pPr>
        <w:spacing w:line="540" w:lineRule="exact"/>
        <w:ind w:leftChars="267" w:left="561"/>
        <w:jc w:val="left"/>
        <w:rPr>
          <w:rFonts w:ascii="宋体" w:eastAsia="宋体" w:hAnsi="宋体"/>
          <w:bCs/>
          <w:color w:val="000000" w:themeColor="text1"/>
          <w:sz w:val="28"/>
          <w:szCs w:val="28"/>
        </w:rPr>
      </w:pPr>
      <w:r w:rsidRPr="0065016C">
        <w:rPr>
          <w:rFonts w:ascii="宋体" w:eastAsia="宋体" w:hAnsi="宋体" w:hint="eastAsia"/>
          <w:b/>
          <w:bCs/>
          <w:color w:val="000000" w:themeColor="text1"/>
          <w:sz w:val="28"/>
          <w:szCs w:val="28"/>
        </w:rPr>
        <w:t>五、中标信息：</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1.中标供应商名称：广西淘慧科技有限公司  </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2.中标供应商地址</w:t>
      </w:r>
      <w:r w:rsidR="00634DBB" w:rsidRPr="0065016C">
        <w:rPr>
          <w:rFonts w:ascii="宋体" w:eastAsia="宋体" w:hAnsi="宋体" w:hint="eastAsia"/>
          <w:bCs/>
          <w:color w:val="000000" w:themeColor="text1"/>
          <w:sz w:val="28"/>
          <w:szCs w:val="28"/>
        </w:rPr>
        <w:t>：</w:t>
      </w:r>
      <w:r w:rsidR="00634DBB" w:rsidRPr="00634DBB">
        <w:rPr>
          <w:rFonts w:ascii="宋体" w:eastAsia="宋体" w:hAnsi="宋体" w:hint="eastAsia"/>
          <w:bCs/>
          <w:color w:val="000000" w:themeColor="text1"/>
          <w:sz w:val="28"/>
          <w:szCs w:val="28"/>
        </w:rPr>
        <w:t>柳州市柳东新区双仁路10号官塘研发中心2号楼705号(柳州高创商务秘书有限公司托管)</w:t>
      </w:r>
      <w:r w:rsidRPr="0065016C">
        <w:rPr>
          <w:rFonts w:ascii="宋体" w:eastAsia="宋体" w:hAnsi="宋体" w:hint="eastAsia"/>
          <w:bCs/>
          <w:color w:val="000000" w:themeColor="text1"/>
          <w:sz w:val="28"/>
          <w:szCs w:val="28"/>
        </w:rPr>
        <w:t xml:space="preserve">   </w:t>
      </w:r>
    </w:p>
    <w:p w:rsidR="00BA1353" w:rsidRDefault="00BA1353" w:rsidP="00FC4024">
      <w:pPr>
        <w:spacing w:line="540" w:lineRule="exact"/>
        <w:ind w:firstLine="555"/>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3.中标金额：人民币贰佰捌拾柒万贰仟壹佰元整（￥2872100.00）</w:t>
      </w:r>
    </w:p>
    <w:p w:rsidR="00BA1353" w:rsidRPr="0065016C" w:rsidRDefault="00CF0413" w:rsidP="00FC4024">
      <w:pPr>
        <w:spacing w:line="540" w:lineRule="exact"/>
        <w:ind w:firstLineChars="150" w:firstLine="420"/>
        <w:jc w:val="left"/>
        <w:rPr>
          <w:rFonts w:ascii="宋体" w:eastAsia="宋体" w:hAnsi="宋体"/>
          <w:bCs/>
          <w:color w:val="000000" w:themeColor="text1"/>
          <w:sz w:val="28"/>
          <w:szCs w:val="28"/>
        </w:rPr>
      </w:pPr>
      <w:r>
        <w:rPr>
          <w:rFonts w:ascii="宋体" w:eastAsia="宋体" w:hAnsi="宋体" w:hint="eastAsia"/>
          <w:bCs/>
          <w:color w:val="000000" w:themeColor="text1"/>
          <w:sz w:val="28"/>
          <w:szCs w:val="28"/>
        </w:rPr>
        <w:t xml:space="preserve"> </w:t>
      </w:r>
      <w:r w:rsidR="00BA1353" w:rsidRPr="0065016C">
        <w:rPr>
          <w:rFonts w:ascii="宋体" w:eastAsia="宋体" w:hAnsi="宋体" w:hint="eastAsia"/>
          <w:bCs/>
          <w:color w:val="000000" w:themeColor="text1"/>
          <w:sz w:val="28"/>
          <w:szCs w:val="28"/>
        </w:rPr>
        <w:t xml:space="preserve">4.主要中标标的信息:详见附件2                                      </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5.代理服务费收费标准：本项目的代理服务费按招标文件第40.2款规定的标</w:t>
      </w:r>
      <w:r w:rsidRPr="0065016C">
        <w:rPr>
          <w:rFonts w:ascii="宋体" w:eastAsia="宋体" w:hAnsi="宋体" w:hint="eastAsia"/>
          <w:bCs/>
          <w:color w:val="000000" w:themeColor="text1"/>
          <w:sz w:val="28"/>
          <w:szCs w:val="28"/>
        </w:rPr>
        <w:lastRenderedPageBreak/>
        <w:t>准采用差额定率累进计费方式计算（取整到元）,由中标供应商向采购代理机构支付。</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6.代理服务费收费总金额：人民币</w:t>
      </w:r>
      <w:r w:rsidR="00CF0413" w:rsidRPr="00CF0413">
        <w:rPr>
          <w:rFonts w:ascii="宋体" w:eastAsia="宋体" w:hAnsi="宋体" w:hint="eastAsia"/>
          <w:bCs/>
          <w:color w:val="000000" w:themeColor="text1"/>
          <w:sz w:val="28"/>
          <w:szCs w:val="28"/>
        </w:rPr>
        <w:t>叁万伍仟伍佰玖拾叁元整</w:t>
      </w:r>
      <w:r w:rsidRPr="0065016C">
        <w:rPr>
          <w:rFonts w:ascii="宋体" w:eastAsia="宋体" w:hAnsi="宋体" w:hint="eastAsia"/>
          <w:bCs/>
          <w:color w:val="000000" w:themeColor="text1"/>
          <w:sz w:val="28"/>
          <w:szCs w:val="28"/>
        </w:rPr>
        <w:t>（￥</w:t>
      </w:r>
      <w:r w:rsidR="00CF0413">
        <w:rPr>
          <w:rFonts w:ascii="宋体" w:eastAsia="宋体" w:hAnsi="宋体" w:hint="eastAsia"/>
          <w:bCs/>
          <w:color w:val="000000" w:themeColor="text1"/>
          <w:sz w:val="28"/>
          <w:szCs w:val="28"/>
        </w:rPr>
        <w:t>35593</w:t>
      </w:r>
      <w:r w:rsidRPr="0065016C">
        <w:rPr>
          <w:rFonts w:ascii="宋体" w:eastAsia="宋体" w:hAnsi="宋体" w:hint="eastAsia"/>
          <w:bCs/>
          <w:color w:val="000000" w:themeColor="text1"/>
          <w:sz w:val="28"/>
          <w:szCs w:val="28"/>
        </w:rPr>
        <w:t>.00)</w:t>
      </w:r>
    </w:p>
    <w:p w:rsidR="00BA1353" w:rsidRPr="0065016C" w:rsidRDefault="00BA1353" w:rsidP="00FC4024">
      <w:pPr>
        <w:spacing w:line="540" w:lineRule="exact"/>
        <w:ind w:firstLineChars="200" w:firstLine="562"/>
        <w:jc w:val="left"/>
        <w:rPr>
          <w:rFonts w:ascii="宋体" w:eastAsia="宋体" w:hAnsi="宋体"/>
          <w:b/>
          <w:bCs/>
          <w:color w:val="000000" w:themeColor="text1"/>
          <w:sz w:val="28"/>
          <w:szCs w:val="28"/>
        </w:rPr>
      </w:pPr>
      <w:r w:rsidRPr="0065016C">
        <w:rPr>
          <w:rFonts w:ascii="宋体" w:eastAsia="宋体" w:hAnsi="宋体" w:hint="eastAsia"/>
          <w:b/>
          <w:bCs/>
          <w:color w:val="000000" w:themeColor="text1"/>
          <w:sz w:val="28"/>
          <w:szCs w:val="28"/>
        </w:rPr>
        <w:t>六、联系事项：</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1.采购人：柳州职业技术学院</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联系人：陈国银             联系电话：0772-3156307</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联系地址：柳州市社湾路28号</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2.采购代理机构名称：广西大德项目管理有限公司</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联系人：梁连君             联系电话：0772-2120191</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联系地址：柳州市潭中东路17号华信国际B座910</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3.政府采购监督管理部门：柳州市财政局政府采购监督管理办公室</w:t>
      </w:r>
    </w:p>
    <w:p w:rsidR="00BA1353" w:rsidRPr="0065016C" w:rsidRDefault="00BA1353" w:rsidP="00FC4024">
      <w:pPr>
        <w:spacing w:line="540" w:lineRule="exact"/>
        <w:ind w:firstLineChars="200" w:firstLine="560"/>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联系电话：0772-2830320</w:t>
      </w:r>
    </w:p>
    <w:p w:rsidR="00BA1353" w:rsidRPr="0065016C" w:rsidRDefault="00BA1353" w:rsidP="00FC4024">
      <w:pPr>
        <w:spacing w:line="540" w:lineRule="exact"/>
        <w:ind w:firstLineChars="200" w:firstLine="562"/>
        <w:jc w:val="left"/>
        <w:rPr>
          <w:rFonts w:ascii="宋体" w:eastAsia="宋体" w:hAnsi="宋体"/>
          <w:bCs/>
          <w:color w:val="000000" w:themeColor="text1"/>
          <w:sz w:val="28"/>
          <w:szCs w:val="28"/>
        </w:rPr>
      </w:pPr>
      <w:r w:rsidRPr="0065016C">
        <w:rPr>
          <w:rFonts w:ascii="宋体" w:eastAsia="宋体" w:hAnsi="宋体" w:hint="eastAsia"/>
          <w:b/>
          <w:bCs/>
          <w:color w:val="000000" w:themeColor="text1"/>
          <w:sz w:val="28"/>
          <w:szCs w:val="28"/>
        </w:rPr>
        <w:t>七、中标结果公告期限：</w:t>
      </w:r>
      <w:r w:rsidRPr="0065016C">
        <w:rPr>
          <w:rFonts w:ascii="宋体" w:eastAsia="宋体" w:hAnsi="宋体" w:hint="eastAsia"/>
          <w:bCs/>
          <w:color w:val="000000" w:themeColor="text1"/>
          <w:sz w:val="28"/>
          <w:szCs w:val="28"/>
        </w:rPr>
        <w:t>自中标结果公告发布之日起一个工作日。</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    供应商认为中标结果使自己的权益受到损害的，可以在中标结果公告期限届满之日起七个工作日内以书面形式向采购人或受托代理机构提出质疑，逾期将不再受理。</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bCs/>
          <w:color w:val="000000" w:themeColor="text1"/>
          <w:sz w:val="28"/>
          <w:szCs w:val="28"/>
        </w:rPr>
        <w:t xml:space="preserve">  </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    附件1：招标文件</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 xml:space="preserve">    附件2：中标标的的名称、规格型号、数量、单价、服务要求</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bCs/>
          <w:color w:val="000000" w:themeColor="text1"/>
          <w:sz w:val="28"/>
          <w:szCs w:val="28"/>
        </w:rPr>
        <w:t xml:space="preserve">                                           </w:t>
      </w:r>
    </w:p>
    <w:p w:rsidR="00BA1353" w:rsidRPr="0065016C" w:rsidRDefault="00BA1353" w:rsidP="00FC4024">
      <w:pPr>
        <w:spacing w:line="540" w:lineRule="exact"/>
        <w:jc w:val="left"/>
        <w:rPr>
          <w:rFonts w:ascii="宋体" w:eastAsia="宋体" w:hAnsi="宋体"/>
          <w:bCs/>
          <w:color w:val="000000" w:themeColor="text1"/>
          <w:sz w:val="28"/>
          <w:szCs w:val="28"/>
        </w:rPr>
      </w:pPr>
      <w:r w:rsidRPr="0065016C">
        <w:rPr>
          <w:rFonts w:ascii="宋体" w:eastAsia="宋体" w:hAnsi="宋体"/>
          <w:bCs/>
          <w:color w:val="000000" w:themeColor="text1"/>
          <w:sz w:val="28"/>
          <w:szCs w:val="28"/>
        </w:rPr>
        <w:t xml:space="preserve">  </w:t>
      </w:r>
    </w:p>
    <w:p w:rsidR="00BA1353" w:rsidRPr="0065016C" w:rsidRDefault="00BA1353" w:rsidP="00FC4024">
      <w:pPr>
        <w:spacing w:line="540" w:lineRule="exact"/>
        <w:jc w:val="righ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广西大德项目管理有限公司</w:t>
      </w:r>
    </w:p>
    <w:p w:rsidR="00BA1353" w:rsidRPr="0065016C" w:rsidRDefault="00BA1353" w:rsidP="00FC4024">
      <w:pPr>
        <w:spacing w:line="540" w:lineRule="exact"/>
        <w:jc w:val="right"/>
        <w:rPr>
          <w:rFonts w:ascii="宋体" w:eastAsia="宋体" w:hAnsi="宋体"/>
          <w:bCs/>
          <w:color w:val="000000" w:themeColor="text1"/>
          <w:sz w:val="28"/>
          <w:szCs w:val="28"/>
        </w:rPr>
      </w:pPr>
      <w:r w:rsidRPr="0065016C">
        <w:rPr>
          <w:rFonts w:ascii="宋体" w:eastAsia="宋体" w:hAnsi="宋体" w:hint="eastAsia"/>
          <w:bCs/>
          <w:color w:val="000000" w:themeColor="text1"/>
          <w:sz w:val="28"/>
          <w:szCs w:val="28"/>
        </w:rPr>
        <w:t>2019年6月26日</w:t>
      </w:r>
    </w:p>
    <w:sectPr w:rsidR="00BA1353" w:rsidRPr="0065016C" w:rsidSect="000E4777">
      <w:pgSz w:w="11906" w:h="16838"/>
      <w:pgMar w:top="1440" w:right="851" w:bottom="144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0A9" w:rsidRDefault="00B940A9" w:rsidP="00342BB7">
      <w:r>
        <w:separator/>
      </w:r>
    </w:p>
  </w:endnote>
  <w:endnote w:type="continuationSeparator" w:id="1">
    <w:p w:rsidR="00B940A9" w:rsidRDefault="00B940A9" w:rsidP="00342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0A9" w:rsidRDefault="00B940A9" w:rsidP="00342BB7">
      <w:r>
        <w:separator/>
      </w:r>
    </w:p>
  </w:footnote>
  <w:footnote w:type="continuationSeparator" w:id="1">
    <w:p w:rsidR="00B940A9" w:rsidRDefault="00B940A9" w:rsidP="00342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2BB7"/>
    <w:rsid w:val="00015807"/>
    <w:rsid w:val="000E4777"/>
    <w:rsid w:val="00105E9F"/>
    <w:rsid w:val="00193AB7"/>
    <w:rsid w:val="00245C1F"/>
    <w:rsid w:val="00257776"/>
    <w:rsid w:val="00342BB7"/>
    <w:rsid w:val="00414E53"/>
    <w:rsid w:val="004C2A76"/>
    <w:rsid w:val="00574EB7"/>
    <w:rsid w:val="005A7EC4"/>
    <w:rsid w:val="0060451C"/>
    <w:rsid w:val="00634DBB"/>
    <w:rsid w:val="0065016C"/>
    <w:rsid w:val="00731C40"/>
    <w:rsid w:val="00883503"/>
    <w:rsid w:val="009A776B"/>
    <w:rsid w:val="00A059BD"/>
    <w:rsid w:val="00A333EE"/>
    <w:rsid w:val="00B940A9"/>
    <w:rsid w:val="00B974CD"/>
    <w:rsid w:val="00BA1353"/>
    <w:rsid w:val="00BA332D"/>
    <w:rsid w:val="00CF0413"/>
    <w:rsid w:val="00D156BE"/>
    <w:rsid w:val="00D60FC7"/>
    <w:rsid w:val="00D675FC"/>
    <w:rsid w:val="00DE53F9"/>
    <w:rsid w:val="00EF5445"/>
    <w:rsid w:val="00F116A0"/>
    <w:rsid w:val="00F51C6B"/>
    <w:rsid w:val="00F87EB5"/>
    <w:rsid w:val="00FA56EE"/>
    <w:rsid w:val="00FC4024"/>
    <w:rsid w:val="00FE0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2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2BB7"/>
    <w:rPr>
      <w:sz w:val="18"/>
      <w:szCs w:val="18"/>
    </w:rPr>
  </w:style>
  <w:style w:type="paragraph" w:styleId="a4">
    <w:name w:val="footer"/>
    <w:basedOn w:val="a"/>
    <w:link w:val="Char0"/>
    <w:uiPriority w:val="99"/>
    <w:semiHidden/>
    <w:unhideWhenUsed/>
    <w:rsid w:val="00342B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2BB7"/>
    <w:rPr>
      <w:sz w:val="18"/>
      <w:szCs w:val="18"/>
    </w:rPr>
  </w:style>
  <w:style w:type="table" w:styleId="a5">
    <w:name w:val="Table Grid"/>
    <w:basedOn w:val="a1"/>
    <w:uiPriority w:val="59"/>
    <w:rsid w:val="00342B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D60FC7"/>
    <w:pPr>
      <w:widowControl w:val="0"/>
      <w:jc w:val="both"/>
    </w:pPr>
  </w:style>
</w:styles>
</file>

<file path=word/webSettings.xml><?xml version="1.0" encoding="utf-8"?>
<w:webSettings xmlns:r="http://schemas.openxmlformats.org/officeDocument/2006/relationships" xmlns:w="http://schemas.openxmlformats.org/wordprocessingml/2006/main">
  <w:divs>
    <w:div w:id="343897882">
      <w:bodyDiv w:val="1"/>
      <w:marLeft w:val="0"/>
      <w:marRight w:val="0"/>
      <w:marTop w:val="0"/>
      <w:marBottom w:val="0"/>
      <w:divBdr>
        <w:top w:val="none" w:sz="0" w:space="0" w:color="auto"/>
        <w:left w:val="none" w:sz="0" w:space="0" w:color="auto"/>
        <w:bottom w:val="none" w:sz="0" w:space="0" w:color="auto"/>
        <w:right w:val="none" w:sz="0" w:space="0" w:color="auto"/>
      </w:divBdr>
    </w:div>
    <w:div w:id="428618432">
      <w:bodyDiv w:val="1"/>
      <w:marLeft w:val="0"/>
      <w:marRight w:val="0"/>
      <w:marTop w:val="0"/>
      <w:marBottom w:val="0"/>
      <w:divBdr>
        <w:top w:val="none" w:sz="0" w:space="0" w:color="auto"/>
        <w:left w:val="none" w:sz="0" w:space="0" w:color="auto"/>
        <w:bottom w:val="none" w:sz="0" w:space="0" w:color="auto"/>
        <w:right w:val="none" w:sz="0" w:space="0" w:color="auto"/>
      </w:divBdr>
    </w:div>
    <w:div w:id="546332417">
      <w:bodyDiv w:val="1"/>
      <w:marLeft w:val="0"/>
      <w:marRight w:val="0"/>
      <w:marTop w:val="0"/>
      <w:marBottom w:val="0"/>
      <w:divBdr>
        <w:top w:val="none" w:sz="0" w:space="0" w:color="auto"/>
        <w:left w:val="none" w:sz="0" w:space="0" w:color="auto"/>
        <w:bottom w:val="none" w:sz="0" w:space="0" w:color="auto"/>
        <w:right w:val="none" w:sz="0" w:space="0" w:color="auto"/>
      </w:divBdr>
    </w:div>
    <w:div w:id="551163152">
      <w:bodyDiv w:val="1"/>
      <w:marLeft w:val="0"/>
      <w:marRight w:val="0"/>
      <w:marTop w:val="0"/>
      <w:marBottom w:val="0"/>
      <w:divBdr>
        <w:top w:val="none" w:sz="0" w:space="0" w:color="auto"/>
        <w:left w:val="none" w:sz="0" w:space="0" w:color="auto"/>
        <w:bottom w:val="none" w:sz="0" w:space="0" w:color="auto"/>
        <w:right w:val="none" w:sz="0" w:space="0" w:color="auto"/>
      </w:divBdr>
    </w:div>
    <w:div w:id="863396626">
      <w:bodyDiv w:val="1"/>
      <w:marLeft w:val="0"/>
      <w:marRight w:val="0"/>
      <w:marTop w:val="0"/>
      <w:marBottom w:val="0"/>
      <w:divBdr>
        <w:top w:val="none" w:sz="0" w:space="0" w:color="auto"/>
        <w:left w:val="none" w:sz="0" w:space="0" w:color="auto"/>
        <w:bottom w:val="none" w:sz="0" w:space="0" w:color="auto"/>
        <w:right w:val="none" w:sz="0" w:space="0" w:color="auto"/>
      </w:divBdr>
    </w:div>
    <w:div w:id="894925772">
      <w:bodyDiv w:val="1"/>
      <w:marLeft w:val="0"/>
      <w:marRight w:val="0"/>
      <w:marTop w:val="0"/>
      <w:marBottom w:val="0"/>
      <w:divBdr>
        <w:top w:val="none" w:sz="0" w:space="0" w:color="auto"/>
        <w:left w:val="none" w:sz="0" w:space="0" w:color="auto"/>
        <w:bottom w:val="none" w:sz="0" w:space="0" w:color="auto"/>
        <w:right w:val="none" w:sz="0" w:space="0" w:color="auto"/>
      </w:divBdr>
    </w:div>
    <w:div w:id="953681423">
      <w:bodyDiv w:val="1"/>
      <w:marLeft w:val="0"/>
      <w:marRight w:val="0"/>
      <w:marTop w:val="0"/>
      <w:marBottom w:val="0"/>
      <w:divBdr>
        <w:top w:val="none" w:sz="0" w:space="0" w:color="auto"/>
        <w:left w:val="none" w:sz="0" w:space="0" w:color="auto"/>
        <w:bottom w:val="none" w:sz="0" w:space="0" w:color="auto"/>
        <w:right w:val="none" w:sz="0" w:space="0" w:color="auto"/>
      </w:divBdr>
    </w:div>
    <w:div w:id="959536328">
      <w:bodyDiv w:val="1"/>
      <w:marLeft w:val="0"/>
      <w:marRight w:val="0"/>
      <w:marTop w:val="0"/>
      <w:marBottom w:val="0"/>
      <w:divBdr>
        <w:top w:val="none" w:sz="0" w:space="0" w:color="auto"/>
        <w:left w:val="none" w:sz="0" w:space="0" w:color="auto"/>
        <w:bottom w:val="none" w:sz="0" w:space="0" w:color="auto"/>
        <w:right w:val="none" w:sz="0" w:space="0" w:color="auto"/>
      </w:divBdr>
    </w:div>
    <w:div w:id="1004357248">
      <w:bodyDiv w:val="1"/>
      <w:marLeft w:val="0"/>
      <w:marRight w:val="0"/>
      <w:marTop w:val="0"/>
      <w:marBottom w:val="0"/>
      <w:divBdr>
        <w:top w:val="none" w:sz="0" w:space="0" w:color="auto"/>
        <w:left w:val="none" w:sz="0" w:space="0" w:color="auto"/>
        <w:bottom w:val="none" w:sz="0" w:space="0" w:color="auto"/>
        <w:right w:val="none" w:sz="0" w:space="0" w:color="auto"/>
      </w:divBdr>
    </w:div>
    <w:div w:id="1341737137">
      <w:bodyDiv w:val="1"/>
      <w:marLeft w:val="0"/>
      <w:marRight w:val="0"/>
      <w:marTop w:val="0"/>
      <w:marBottom w:val="0"/>
      <w:divBdr>
        <w:top w:val="none" w:sz="0" w:space="0" w:color="auto"/>
        <w:left w:val="none" w:sz="0" w:space="0" w:color="auto"/>
        <w:bottom w:val="none" w:sz="0" w:space="0" w:color="auto"/>
        <w:right w:val="none" w:sz="0" w:space="0" w:color="auto"/>
      </w:divBdr>
    </w:div>
    <w:div w:id="1407460143">
      <w:bodyDiv w:val="1"/>
      <w:marLeft w:val="0"/>
      <w:marRight w:val="0"/>
      <w:marTop w:val="0"/>
      <w:marBottom w:val="0"/>
      <w:divBdr>
        <w:top w:val="none" w:sz="0" w:space="0" w:color="auto"/>
        <w:left w:val="none" w:sz="0" w:space="0" w:color="auto"/>
        <w:bottom w:val="none" w:sz="0" w:space="0" w:color="auto"/>
        <w:right w:val="none" w:sz="0" w:space="0" w:color="auto"/>
      </w:divBdr>
    </w:div>
    <w:div w:id="1513105726">
      <w:bodyDiv w:val="1"/>
      <w:marLeft w:val="0"/>
      <w:marRight w:val="0"/>
      <w:marTop w:val="0"/>
      <w:marBottom w:val="0"/>
      <w:divBdr>
        <w:top w:val="none" w:sz="0" w:space="0" w:color="auto"/>
        <w:left w:val="none" w:sz="0" w:space="0" w:color="auto"/>
        <w:bottom w:val="none" w:sz="0" w:space="0" w:color="auto"/>
        <w:right w:val="none" w:sz="0" w:space="0" w:color="auto"/>
      </w:divBdr>
    </w:div>
    <w:div w:id="2021808005">
      <w:bodyDiv w:val="1"/>
      <w:marLeft w:val="0"/>
      <w:marRight w:val="0"/>
      <w:marTop w:val="0"/>
      <w:marBottom w:val="0"/>
      <w:divBdr>
        <w:top w:val="none" w:sz="0" w:space="0" w:color="auto"/>
        <w:left w:val="none" w:sz="0" w:space="0" w:color="auto"/>
        <w:bottom w:val="none" w:sz="0" w:space="0" w:color="auto"/>
        <w:right w:val="none" w:sz="0" w:space="0" w:color="auto"/>
      </w:divBdr>
    </w:div>
    <w:div w:id="21418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192</Words>
  <Characters>1097</Characters>
  <Application>Microsoft Office Word</Application>
  <DocSecurity>0</DocSecurity>
  <Lines>9</Lines>
  <Paragraphs>2</Paragraphs>
  <ScaleCrop>false</ScaleCrop>
  <Company>Micorosoft</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15</cp:revision>
  <cp:lastPrinted>2019-06-26T09:07:00Z</cp:lastPrinted>
  <dcterms:created xsi:type="dcterms:W3CDTF">2018-11-15T02:30:00Z</dcterms:created>
  <dcterms:modified xsi:type="dcterms:W3CDTF">2019-06-26T09:07:00Z</dcterms:modified>
</cp:coreProperties>
</file>