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FD" w:rsidRPr="0053626A" w:rsidRDefault="002D0C49" w:rsidP="00D33BFD">
      <w:pPr>
        <w:spacing w:line="400" w:lineRule="exact"/>
        <w:jc w:val="center"/>
        <w:rPr>
          <w:rFonts w:hAnsi="宋体"/>
          <w:b/>
          <w:color w:val="000000" w:themeColor="text1"/>
          <w:sz w:val="30"/>
          <w:szCs w:val="30"/>
        </w:rPr>
      </w:pPr>
      <w:bookmarkStart w:id="0" w:name="OLE_LINK7"/>
      <w:bookmarkStart w:id="1" w:name="OLE_LINK8"/>
      <w:bookmarkStart w:id="2" w:name="OLE_LINK9"/>
      <w:bookmarkStart w:id="3" w:name="OLE_LINK10"/>
      <w:r w:rsidRPr="0053626A">
        <w:rPr>
          <w:rFonts w:ascii="宋体" w:eastAsia="宋体" w:hAnsi="宋体" w:hint="eastAsia"/>
          <w:b/>
          <w:color w:val="000000" w:themeColor="text1"/>
          <w:sz w:val="30"/>
          <w:szCs w:val="30"/>
        </w:rPr>
        <w:t>广西大德项目管理有限公司</w:t>
      </w:r>
      <w:r w:rsidR="00D33BFD" w:rsidRPr="0053626A">
        <w:rPr>
          <w:rFonts w:hAnsi="宋体" w:hint="eastAsia"/>
          <w:b/>
          <w:color w:val="000000" w:themeColor="text1"/>
          <w:sz w:val="30"/>
          <w:szCs w:val="30"/>
        </w:rPr>
        <w:t>制冷与空调实训基地改扩建（一期）</w:t>
      </w:r>
    </w:p>
    <w:p w:rsidR="00763A40" w:rsidRPr="0053626A" w:rsidRDefault="00D33BFD" w:rsidP="001B67F3">
      <w:pPr>
        <w:spacing w:line="400" w:lineRule="exact"/>
        <w:jc w:val="center"/>
        <w:rPr>
          <w:rFonts w:ascii="宋体" w:eastAsia="宋体" w:hAnsi="宋体"/>
          <w:b/>
          <w:bCs/>
          <w:color w:val="000000" w:themeColor="text1"/>
          <w:sz w:val="30"/>
          <w:szCs w:val="30"/>
        </w:rPr>
      </w:pPr>
      <w:r w:rsidRPr="0053626A">
        <w:rPr>
          <w:rFonts w:ascii="宋体" w:eastAsia="宋体" w:hAnsi="宋体" w:hint="eastAsia"/>
          <w:b/>
          <w:color w:val="000000" w:themeColor="text1"/>
          <w:sz w:val="30"/>
          <w:szCs w:val="30"/>
        </w:rPr>
        <w:t>项目采购</w:t>
      </w:r>
      <w:r w:rsidR="002D0C49" w:rsidRPr="0053626A">
        <w:rPr>
          <w:rFonts w:ascii="宋体" w:eastAsia="宋体" w:hAnsi="宋体" w:hint="eastAsia"/>
          <w:b/>
          <w:color w:val="000000" w:themeColor="text1"/>
          <w:sz w:val="30"/>
          <w:szCs w:val="30"/>
        </w:rPr>
        <w:t>(</w:t>
      </w:r>
      <w:r w:rsidR="00496894" w:rsidRPr="00496894">
        <w:rPr>
          <w:rFonts w:ascii="宋体" w:eastAsia="宋体" w:hAnsi="宋体" w:hint="eastAsia"/>
          <w:b/>
          <w:bCs/>
          <w:color w:val="000000" w:themeColor="text1"/>
          <w:sz w:val="30"/>
          <w:szCs w:val="30"/>
        </w:rPr>
        <w:t>LZT19-215</w:t>
      </w:r>
      <w:r w:rsidR="002D0C49" w:rsidRPr="0053626A">
        <w:rPr>
          <w:rFonts w:ascii="宋体" w:eastAsia="宋体" w:hAnsi="宋体" w:hint="eastAsia"/>
          <w:b/>
          <w:color w:val="000000" w:themeColor="text1"/>
          <w:sz w:val="30"/>
          <w:szCs w:val="30"/>
        </w:rPr>
        <w:t>)竞争性</w:t>
      </w:r>
      <w:bookmarkStart w:id="4" w:name="OLE_LINK20"/>
      <w:bookmarkStart w:id="5" w:name="OLE_LINK19"/>
      <w:bookmarkStart w:id="6" w:name="OLE_LINK18"/>
      <w:r w:rsidR="00763A40" w:rsidRPr="0053626A">
        <w:rPr>
          <w:rFonts w:ascii="宋体" w:eastAsia="宋体" w:hAnsi="宋体" w:hint="eastAsia"/>
          <w:b/>
          <w:color w:val="000000" w:themeColor="text1"/>
          <w:sz w:val="30"/>
          <w:szCs w:val="30"/>
        </w:rPr>
        <w:t>谈判</w:t>
      </w:r>
      <w:r w:rsidR="002D0C49" w:rsidRPr="0053626A">
        <w:rPr>
          <w:rFonts w:ascii="宋体" w:eastAsia="宋体" w:hAnsi="宋体" w:hint="eastAsia"/>
          <w:b/>
          <w:color w:val="000000" w:themeColor="text1"/>
          <w:sz w:val="30"/>
          <w:szCs w:val="30"/>
        </w:rPr>
        <w:t>公告</w:t>
      </w:r>
      <w:bookmarkEnd w:id="4"/>
      <w:bookmarkEnd w:id="5"/>
      <w:bookmarkEnd w:id="6"/>
    </w:p>
    <w:bookmarkEnd w:id="0"/>
    <w:bookmarkEnd w:id="1"/>
    <w:bookmarkEnd w:id="2"/>
    <w:bookmarkEnd w:id="3"/>
    <w:p w:rsidR="001634BE" w:rsidRPr="005D4758" w:rsidRDefault="001634BE" w:rsidP="005D4758">
      <w:pPr>
        <w:spacing w:line="380" w:lineRule="exact"/>
        <w:ind w:firstLineChars="208" w:firstLine="499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广西大德项目管理有限公司受柳州职业技术学院委托，根据《中华人民共和国政府采购法》、《中华人民共和国政府采购法实施条例》、《政府采购非招标采购方式管理办法》等规定，现对制冷与空调实训基地改扩建（一期）项目进行竞争性谈判采购，欢迎符合条件的供应商前来参加谈判活动。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一、采购项目名称：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制冷与空调实训基地改扩建（一期）项目采购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二、采购项目编号：</w:t>
      </w:r>
      <w:r w:rsidR="0089187D" w:rsidRPr="0089187D">
        <w:rPr>
          <w:rFonts w:asciiTheme="minorEastAsia" w:hAnsiTheme="minorEastAsia" w:hint="eastAsia"/>
          <w:color w:val="000000" w:themeColor="text1"/>
          <w:sz w:val="24"/>
          <w:szCs w:val="24"/>
        </w:rPr>
        <w:t>LZT19-215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三、采购项目的货物名称、数量、项目概况简要描述：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详见附件。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四、采购预算金额（人民币）：壹拾玖万元整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（￥</w:t>
      </w:r>
      <w:r w:rsidRPr="005D4758">
        <w:rPr>
          <w:rFonts w:asciiTheme="minorEastAsia" w:hAnsiTheme="minorEastAsia"/>
          <w:color w:val="000000" w:themeColor="text1"/>
          <w:sz w:val="24"/>
          <w:szCs w:val="24"/>
        </w:rPr>
        <w:t>190000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.00）；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五、本项目需要落实的政府采购政策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</w:p>
    <w:p w:rsidR="001634BE" w:rsidRPr="005D4758" w:rsidRDefault="001634BE" w:rsidP="005D4758">
      <w:pPr>
        <w:spacing w:line="380" w:lineRule="exact"/>
        <w:ind w:firstLine="405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1.政府采购促进中小企业发展。</w:t>
      </w:r>
    </w:p>
    <w:p w:rsidR="001634BE" w:rsidRPr="005D4758" w:rsidRDefault="001634BE" w:rsidP="005D4758">
      <w:pPr>
        <w:spacing w:line="380" w:lineRule="exact"/>
        <w:ind w:firstLine="405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2.政府采购支持采用本国产品的政策。</w:t>
      </w:r>
    </w:p>
    <w:p w:rsidR="001634BE" w:rsidRPr="005D4758" w:rsidRDefault="001634BE" w:rsidP="005D4758">
      <w:pPr>
        <w:spacing w:line="380" w:lineRule="exact"/>
        <w:ind w:firstLine="405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3.强制采购、优先采购环境标志产品、节能产品。</w:t>
      </w:r>
    </w:p>
    <w:p w:rsidR="001634BE" w:rsidRPr="005D4758" w:rsidRDefault="001634BE" w:rsidP="005D4758">
      <w:pPr>
        <w:spacing w:line="380" w:lineRule="exact"/>
        <w:ind w:firstLine="405"/>
        <w:rPr>
          <w:rFonts w:asciiTheme="minorEastAsia" w:hAnsiTheme="minorEastAsia"/>
          <w:bCs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4.政府采购促进</w:t>
      </w:r>
      <w:r w:rsidRPr="005D4758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残疾人就业政策。</w:t>
      </w:r>
    </w:p>
    <w:p w:rsidR="009E0B31" w:rsidRDefault="001634BE" w:rsidP="009E0B31">
      <w:pPr>
        <w:spacing w:line="380" w:lineRule="exact"/>
        <w:ind w:firstLine="405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5.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政府采购支持监狱企业发展。</w:t>
      </w:r>
    </w:p>
    <w:p w:rsidR="001634BE" w:rsidRPr="005D4758" w:rsidRDefault="001634BE" w:rsidP="009E0B31">
      <w:pPr>
        <w:spacing w:line="380" w:lineRule="exact"/>
        <w:ind w:firstLine="405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6</w:t>
      </w:r>
      <w:r w:rsidRPr="005D4758">
        <w:rPr>
          <w:rFonts w:asciiTheme="minorEastAsia" w:hAnsiTheme="minorEastAsia" w:hint="eastAsia"/>
          <w:bCs/>
          <w:color w:val="000000" w:themeColor="text1"/>
          <w:sz w:val="24"/>
          <w:szCs w:val="24"/>
        </w:rPr>
        <w:t>.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政府采购扶持不发达地区和少数民族地区。     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六、谈判供应商资格要求：</w:t>
      </w:r>
    </w:p>
    <w:p w:rsidR="001634BE" w:rsidRPr="005D4758" w:rsidRDefault="001634BE" w:rsidP="005D4758">
      <w:pPr>
        <w:spacing w:line="380" w:lineRule="exact"/>
        <w:ind w:firstLineChars="140" w:firstLine="336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1.符合《中华人民共和国政府采购法》第二十二条规定。 </w:t>
      </w:r>
    </w:p>
    <w:p w:rsidR="001634BE" w:rsidRPr="005D4758" w:rsidRDefault="001634BE" w:rsidP="005D4758">
      <w:pPr>
        <w:spacing w:line="380" w:lineRule="exact"/>
        <w:ind w:firstLineChars="140" w:firstLine="336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2.本项目不接受未购买本竞争性谈判文件的供应商竞标。</w:t>
      </w:r>
    </w:p>
    <w:p w:rsidR="001634BE" w:rsidRPr="005D4758" w:rsidRDefault="001634BE" w:rsidP="005D4758">
      <w:pPr>
        <w:spacing w:line="380" w:lineRule="exact"/>
        <w:ind w:firstLineChars="140" w:firstLine="336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3.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。</w:t>
      </w:r>
    </w:p>
    <w:p w:rsidR="001634BE" w:rsidRPr="005D4758" w:rsidRDefault="001634BE" w:rsidP="005D4758">
      <w:pPr>
        <w:spacing w:line="380" w:lineRule="exact"/>
        <w:ind w:firstLineChars="140" w:firstLine="336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4.对在“信用中国”网站(www.creditchina.gov.cn)、中国政府采购网(www.ccgp.gov.cn)列入失信被执行人、重大税收违法案件当事人名单、政府采购严重违法失信行为记录名单及其他不符合《中华人民共和国政府采购法》第二十二条规定条件的供应商，不得参与政府采购活动。</w:t>
      </w:r>
    </w:p>
    <w:p w:rsidR="001634BE" w:rsidRPr="005D4758" w:rsidRDefault="001634BE" w:rsidP="005D4758">
      <w:pPr>
        <w:spacing w:line="380" w:lineRule="exact"/>
        <w:ind w:firstLineChars="140" w:firstLine="336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5.本项目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 不接受 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联合体竞标。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七、竞争性谈判文件的获取：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 w:cs="Arial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1.获取时间：2019年</w:t>
      </w:r>
      <w:r w:rsidR="00EA4AE6"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11</w:t>
      </w: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月</w:t>
      </w:r>
      <w:r w:rsidR="00D06C4D">
        <w:rPr>
          <w:rFonts w:asciiTheme="minorEastAsia" w:hAnsiTheme="minorEastAsia" w:cs="Arial" w:hint="eastAsia"/>
          <w:color w:val="000000" w:themeColor="text1"/>
          <w:sz w:val="24"/>
          <w:szCs w:val="24"/>
        </w:rPr>
        <w:t>29</w:t>
      </w: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日至2019年</w:t>
      </w:r>
      <w:r w:rsidR="00EA4AE6"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1</w:t>
      </w:r>
      <w:r w:rsidR="00D06C4D">
        <w:rPr>
          <w:rFonts w:asciiTheme="minorEastAsia" w:hAnsiTheme="minorEastAsia" w:cs="Arial" w:hint="eastAsia"/>
          <w:color w:val="000000" w:themeColor="text1"/>
          <w:sz w:val="24"/>
          <w:szCs w:val="24"/>
        </w:rPr>
        <w:t>2</w:t>
      </w: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月</w:t>
      </w:r>
      <w:r w:rsidR="00D06C4D">
        <w:rPr>
          <w:rFonts w:asciiTheme="minorEastAsia" w:hAnsiTheme="minorEastAsia" w:cs="Arial" w:hint="eastAsia"/>
          <w:color w:val="000000" w:themeColor="text1"/>
          <w:sz w:val="24"/>
          <w:szCs w:val="24"/>
        </w:rPr>
        <w:t>4</w:t>
      </w: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日止的正常工作时间，正常工作时间是指每天上午9时00分到12时00分，下午1时00分到4时00分，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双休日和法定节假日不办理业务</w:t>
      </w: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。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 w:cs="Arial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2.获取地点：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柳州市公共资源交易中心服务大厅（柳州市新柳大道115号柳州国际会展中心会议中心10楼）</w:t>
      </w: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。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 w:cs="Arial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3.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竞争性谈判文件售价每本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250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元，不办理邮寄，售后不退</w:t>
      </w: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。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4.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获取竞争性谈判文件的方式：法定代表人(负责人或自然人)或委托代理人持身份证正反面复印件，主体资格证明（如营业执照、事业单位法人证书、执业许可证、个体工商户营业执照、自然人身份证等）复印件；非法定代表人(负责人或自然人)还须携带法定代表人(负责人或自然人)授权书原件</w:t>
      </w: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（复印件均须加盖单位公章或</w:t>
      </w:r>
      <w:r w:rsidRPr="005D4758">
        <w:rPr>
          <w:rFonts w:asciiTheme="minorEastAsia" w:hAnsiTheme="minorEastAsia" w:cs="Courier New" w:hint="eastAsia"/>
          <w:b/>
          <w:color w:val="000000" w:themeColor="text1"/>
          <w:sz w:val="24"/>
          <w:szCs w:val="24"/>
        </w:rPr>
        <w:t>自然人加盖手指指印</w:t>
      </w: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）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已购买竞争性谈判文件的供应商不等于符合本项目的供应商资格。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lastRenderedPageBreak/>
        <w:t>八、谈判保证金(人民币)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：叁仟元整（￥</w:t>
      </w:r>
      <w:r w:rsidRPr="005D4758">
        <w:rPr>
          <w:rFonts w:asciiTheme="minorEastAsia" w:hAnsiTheme="minorEastAsia"/>
          <w:color w:val="000000" w:themeColor="text1"/>
          <w:sz w:val="24"/>
          <w:szCs w:val="24"/>
        </w:rPr>
        <w:t>3000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.00）</w:t>
      </w:r>
    </w:p>
    <w:p w:rsidR="001634BE" w:rsidRPr="005D4758" w:rsidRDefault="001634BE" w:rsidP="005D4758">
      <w:pPr>
        <w:snapToGrid w:val="0"/>
        <w:spacing w:line="380" w:lineRule="exact"/>
        <w:ind w:leftChars="-5" w:left="-10"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供应商须于响应文件递交截止时间前提交谈判保证金，保证金单证上须注明为本项目谈判保证金。谈判保证金应当以支票、汇票、本票或者金融机构、担保机构出具的保函等非现金形式提交。谈判保证金以电汇、转账或网上银行形式提交的须交至以下账户，否则视为无效谈判保证金。</w:t>
      </w:r>
    </w:p>
    <w:p w:rsidR="001634BE" w:rsidRPr="005D4758" w:rsidRDefault="001634BE" w:rsidP="005D4758">
      <w:pPr>
        <w:snapToGrid w:val="0"/>
        <w:spacing w:line="380" w:lineRule="exact"/>
        <w:ind w:firstLineChars="300" w:firstLine="72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5D475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开户名称：广西大德项目管理有限公司</w:t>
      </w:r>
    </w:p>
    <w:p w:rsidR="001634BE" w:rsidRPr="005D4758" w:rsidRDefault="001634BE" w:rsidP="005D4758">
      <w:pPr>
        <w:snapToGrid w:val="0"/>
        <w:spacing w:line="380" w:lineRule="exact"/>
        <w:ind w:firstLineChars="300" w:firstLine="72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5D475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开户银行：中国光大银行柳州分行营业部</w:t>
      </w:r>
    </w:p>
    <w:p w:rsidR="001634BE" w:rsidRPr="005D4758" w:rsidRDefault="001634BE" w:rsidP="005D4758">
      <w:pPr>
        <w:snapToGrid w:val="0"/>
        <w:spacing w:line="380" w:lineRule="exact"/>
        <w:ind w:firstLineChars="300" w:firstLine="72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5D475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银行账号：</w:t>
      </w:r>
      <w:r w:rsidRPr="005D4758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79000188000228569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九、响应文件递交截止时间和地点: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响应文件开始接收时间：</w:t>
      </w: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2019年</w:t>
      </w:r>
      <w:r w:rsidR="002F3DD9">
        <w:rPr>
          <w:rFonts w:asciiTheme="minorEastAsia" w:hAnsiTheme="minorEastAsia" w:cs="Arial" w:hint="eastAsia"/>
          <w:bCs/>
          <w:color w:val="000000" w:themeColor="text1"/>
          <w:sz w:val="24"/>
          <w:szCs w:val="24"/>
        </w:rPr>
        <w:t>12</w:t>
      </w:r>
      <w:r w:rsidR="00B57F31" w:rsidRPr="005D4758">
        <w:rPr>
          <w:rFonts w:asciiTheme="minorEastAsia" w:hAnsiTheme="minorEastAsia" w:cs="Arial" w:hint="eastAsia"/>
          <w:bCs/>
          <w:color w:val="000000" w:themeColor="text1"/>
          <w:sz w:val="24"/>
          <w:szCs w:val="24"/>
        </w:rPr>
        <w:t>月</w:t>
      </w:r>
      <w:r w:rsidR="002F3DD9">
        <w:rPr>
          <w:rFonts w:asciiTheme="minorEastAsia" w:hAnsiTheme="minorEastAsia" w:cs="Arial" w:hint="eastAsia"/>
          <w:bCs/>
          <w:color w:val="000000" w:themeColor="text1"/>
          <w:sz w:val="24"/>
          <w:szCs w:val="24"/>
        </w:rPr>
        <w:t>6</w:t>
      </w:r>
      <w:r w:rsidR="00B57F31" w:rsidRPr="005D4758">
        <w:rPr>
          <w:rFonts w:asciiTheme="minorEastAsia" w:hAnsiTheme="minorEastAsia" w:cs="Arial" w:hint="eastAsia"/>
          <w:bCs/>
          <w:color w:val="000000" w:themeColor="text1"/>
          <w:sz w:val="24"/>
          <w:szCs w:val="24"/>
        </w:rPr>
        <w:t>日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上午9时00分；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响应文件递交截止时间：</w:t>
      </w: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2019年</w:t>
      </w:r>
      <w:r w:rsidR="002F3DD9">
        <w:rPr>
          <w:rFonts w:asciiTheme="minorEastAsia" w:hAnsiTheme="minorEastAsia" w:cs="Arial" w:hint="eastAsia"/>
          <w:bCs/>
          <w:color w:val="000000" w:themeColor="text1"/>
          <w:sz w:val="24"/>
          <w:szCs w:val="24"/>
        </w:rPr>
        <w:t>12</w:t>
      </w:r>
      <w:r w:rsidR="00B57F31" w:rsidRPr="005D4758">
        <w:rPr>
          <w:rFonts w:asciiTheme="minorEastAsia" w:hAnsiTheme="minorEastAsia" w:cs="Arial" w:hint="eastAsia"/>
          <w:bCs/>
          <w:color w:val="000000" w:themeColor="text1"/>
          <w:sz w:val="24"/>
          <w:szCs w:val="24"/>
        </w:rPr>
        <w:t>月</w:t>
      </w:r>
      <w:r w:rsidR="002F3DD9">
        <w:rPr>
          <w:rFonts w:asciiTheme="minorEastAsia" w:hAnsiTheme="minorEastAsia" w:cs="Arial" w:hint="eastAsia"/>
          <w:bCs/>
          <w:color w:val="000000" w:themeColor="text1"/>
          <w:sz w:val="24"/>
          <w:szCs w:val="24"/>
        </w:rPr>
        <w:t>6</w:t>
      </w:r>
      <w:r w:rsidR="00B57F31" w:rsidRPr="005D4758">
        <w:rPr>
          <w:rFonts w:asciiTheme="minorEastAsia" w:hAnsiTheme="minorEastAsia" w:cs="Arial" w:hint="eastAsia"/>
          <w:bCs/>
          <w:color w:val="000000" w:themeColor="text1"/>
          <w:sz w:val="24"/>
          <w:szCs w:val="24"/>
        </w:rPr>
        <w:t>日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上午9时30分；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响应文件递交地点：柳州市公共资源交易中心开标厅（柳州市新柳大道115号柳州国际会展中心会议中心8楼），逾期送达或未按照竞争性谈判文件要求递交、密封的响应文件，将予以拒收。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提交响应文件时须出示的材料：供应商法定代表人（负责人或自然人）或委托代理人必须出示本人有效的身份证原件，非法定代表人(负责人或自然人)还须出示法定代表人(负责人或自然人)授权书原件，对于材料不全或无效的响应文件将予以拒收。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十、谈判时间及地点：</w:t>
      </w:r>
    </w:p>
    <w:p w:rsidR="001634BE" w:rsidRPr="005D4758" w:rsidRDefault="001634BE" w:rsidP="005D4758">
      <w:pPr>
        <w:spacing w:line="380" w:lineRule="exact"/>
        <w:ind w:firstLineChars="208" w:firstLine="499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2019年</w:t>
      </w:r>
      <w:r w:rsidR="00916490">
        <w:rPr>
          <w:rFonts w:asciiTheme="minorEastAsia" w:hAnsiTheme="minorEastAsia" w:cs="Arial" w:hint="eastAsia"/>
          <w:bCs/>
          <w:color w:val="000000" w:themeColor="text1"/>
          <w:sz w:val="24"/>
          <w:szCs w:val="24"/>
        </w:rPr>
        <w:t>12</w:t>
      </w:r>
      <w:r w:rsidR="00B57F31" w:rsidRPr="005D4758">
        <w:rPr>
          <w:rFonts w:asciiTheme="minorEastAsia" w:hAnsiTheme="minorEastAsia" w:cs="Arial" w:hint="eastAsia"/>
          <w:bCs/>
          <w:color w:val="000000" w:themeColor="text1"/>
          <w:sz w:val="24"/>
          <w:szCs w:val="24"/>
        </w:rPr>
        <w:t>月</w:t>
      </w:r>
      <w:r w:rsidR="00916490">
        <w:rPr>
          <w:rFonts w:asciiTheme="minorEastAsia" w:hAnsiTheme="minorEastAsia" w:cs="Arial" w:hint="eastAsia"/>
          <w:bCs/>
          <w:color w:val="000000" w:themeColor="text1"/>
          <w:sz w:val="24"/>
          <w:szCs w:val="24"/>
        </w:rPr>
        <w:t>6</w:t>
      </w:r>
      <w:r w:rsidR="00B57F31" w:rsidRPr="005D4758">
        <w:rPr>
          <w:rFonts w:asciiTheme="minorEastAsia" w:hAnsiTheme="minorEastAsia" w:cs="Arial" w:hint="eastAsia"/>
          <w:bCs/>
          <w:color w:val="000000" w:themeColor="text1"/>
          <w:sz w:val="24"/>
          <w:szCs w:val="24"/>
        </w:rPr>
        <w:t>日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上午9时30分截止后为谈判小组与谈判供应商谈判时间，具体时间由代理机构另行通知。地点：</w:t>
      </w:r>
      <w:r w:rsidRPr="005D475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柳州市公共资源交易中心（柳州市新柳大道115号柳州国际会展中心会议中心）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，参加谈判的法定代表人（负责人或自然人）或委托代理人必须持</w:t>
      </w: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有效身份证原件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依时到达指定地点等候当面谈判。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十一、网上查询地址：</w:t>
      </w:r>
    </w:p>
    <w:p w:rsidR="001634BE" w:rsidRPr="005D4758" w:rsidRDefault="001634BE" w:rsidP="005D4758">
      <w:pPr>
        <w:spacing w:line="380" w:lineRule="exact"/>
        <w:ind w:firstLineChars="200" w:firstLine="480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中国政府采购网（www.ccgp.gov.cn）、广西壮族自治区政府采购网（</w:t>
      </w:r>
      <w:r w:rsidRPr="005D4758">
        <w:rPr>
          <w:rFonts w:asciiTheme="minorEastAsia" w:hAnsiTheme="minorEastAsia"/>
          <w:color w:val="000000" w:themeColor="text1"/>
          <w:sz w:val="24"/>
          <w:szCs w:val="24"/>
        </w:rPr>
        <w:t>zfcg.gxzf.gov.cn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）、广西柳州政府采购网（www.zfcg.gov.cn）、广西柳州公共资源交易服务中心网（</w:t>
      </w:r>
      <w:r w:rsidRPr="005D4758">
        <w:rPr>
          <w:rFonts w:asciiTheme="minorEastAsia" w:hAnsiTheme="minorEastAsia"/>
          <w:color w:val="000000" w:themeColor="text1"/>
          <w:sz w:val="24"/>
          <w:szCs w:val="24"/>
        </w:rPr>
        <w:t>ggzy.liuzhou.gov.cn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）。</w:t>
      </w:r>
    </w:p>
    <w:p w:rsidR="001634BE" w:rsidRPr="005D4758" w:rsidRDefault="001634BE" w:rsidP="005D4758">
      <w:pPr>
        <w:spacing w:line="38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十二、联系事项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：</w:t>
      </w:r>
    </w:p>
    <w:p w:rsidR="001634BE" w:rsidRPr="005D4758" w:rsidRDefault="00DD0DEF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1.</w:t>
      </w:r>
      <w:r w:rsidR="001634BE"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采购人：柳州职业技术学院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联系人：陈国银        </w:t>
      </w:r>
      <w:r w:rsidR="00122421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联系电话：0772-3156307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联系地址：柳州市社湾路28号</w:t>
      </w:r>
    </w:p>
    <w:p w:rsidR="001634BE" w:rsidRPr="005D4758" w:rsidRDefault="00DD0DEF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2.</w:t>
      </w:r>
      <w:r w:rsidR="001634BE"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采购代理机构名称：广西大德项目管理有限公司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联系人：杨绍庆         联系电话：0772-2120191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联系地址：柳州市潭中东路17号华信国际B座9-10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3.政府采购监督管理部门：柳州市财政局政府采购监督管理</w:t>
      </w:r>
      <w:r w:rsidR="00122421">
        <w:rPr>
          <w:rFonts w:asciiTheme="minorEastAsia" w:hAnsiTheme="minorEastAsia" w:hint="eastAsia"/>
          <w:color w:val="000000" w:themeColor="text1"/>
          <w:sz w:val="24"/>
          <w:szCs w:val="24"/>
        </w:rPr>
        <w:t>科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联系电话：</w:t>
      </w:r>
      <w:r w:rsidRPr="005D4758">
        <w:rPr>
          <w:rFonts w:asciiTheme="minorEastAsia" w:hAnsiTheme="minorEastAsia"/>
          <w:color w:val="000000" w:themeColor="text1"/>
          <w:sz w:val="24"/>
          <w:szCs w:val="24"/>
        </w:rPr>
        <w:t>0772-2830320</w:t>
      </w:r>
    </w:p>
    <w:p w:rsidR="001634BE" w:rsidRPr="005D4758" w:rsidRDefault="001634BE" w:rsidP="005D4758">
      <w:pPr>
        <w:snapToGrid w:val="0"/>
        <w:spacing w:line="38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hint="eastAsia"/>
          <w:color w:val="000000" w:themeColor="text1"/>
          <w:sz w:val="24"/>
          <w:szCs w:val="24"/>
        </w:rPr>
        <w:t>附件</w:t>
      </w:r>
    </w:p>
    <w:p w:rsidR="001634BE" w:rsidRPr="005D4758" w:rsidRDefault="001634BE" w:rsidP="005D4758">
      <w:pPr>
        <w:spacing w:line="380" w:lineRule="exact"/>
        <w:ind w:firstLine="495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1634BE" w:rsidRPr="005D4758" w:rsidRDefault="001634BE" w:rsidP="005D4758">
      <w:pPr>
        <w:snapToGrid w:val="0"/>
        <w:spacing w:line="380" w:lineRule="exact"/>
        <w:ind w:left="238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广西大德项目管理有限公司</w:t>
      </w:r>
    </w:p>
    <w:p w:rsidR="00763A40" w:rsidRPr="005D4758" w:rsidRDefault="001634BE" w:rsidP="005D4758">
      <w:pPr>
        <w:spacing w:line="380" w:lineRule="exact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2019年</w:t>
      </w:r>
      <w:r w:rsidR="00B57F31"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11</w:t>
      </w: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月</w:t>
      </w:r>
      <w:r w:rsidR="00F73E24">
        <w:rPr>
          <w:rFonts w:asciiTheme="minorEastAsia" w:hAnsiTheme="minorEastAsia" w:cs="Arial" w:hint="eastAsia"/>
          <w:color w:val="000000" w:themeColor="text1"/>
          <w:sz w:val="24"/>
          <w:szCs w:val="24"/>
        </w:rPr>
        <w:t>28</w:t>
      </w:r>
      <w:r w:rsidRPr="005D4758">
        <w:rPr>
          <w:rFonts w:asciiTheme="minorEastAsia" w:hAnsiTheme="minorEastAsia" w:cs="Arial" w:hint="eastAsia"/>
          <w:color w:val="000000" w:themeColor="text1"/>
          <w:sz w:val="24"/>
          <w:szCs w:val="24"/>
        </w:rPr>
        <w:t>日</w:t>
      </w:r>
    </w:p>
    <w:sectPr w:rsidR="00763A40" w:rsidRPr="005D4758" w:rsidSect="00763A40">
      <w:footerReference w:type="default" r:id="rId8"/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FE9" w:rsidRDefault="00167FE9" w:rsidP="00303824">
      <w:pPr>
        <w:ind w:firstLine="420"/>
      </w:pPr>
      <w:r>
        <w:separator/>
      </w:r>
    </w:p>
  </w:endnote>
  <w:endnote w:type="continuationSeparator" w:id="1">
    <w:p w:rsidR="00167FE9" w:rsidRDefault="00167FE9" w:rsidP="00303824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824" w:rsidRDefault="0086517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58240;mso-wrap-style:none;mso-position-horizontal:center;mso-position-horizontal-relative:margin" filled="f" stroked="f">
          <v:textbox style="mso-fit-shape-to-text:t" inset="0,0,0,0">
            <w:txbxContent>
              <w:p w:rsidR="00303824" w:rsidRDefault="00865177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2D0C49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73E24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FE9" w:rsidRDefault="00167FE9" w:rsidP="00303824">
      <w:pPr>
        <w:ind w:firstLine="420"/>
      </w:pPr>
      <w:r>
        <w:separator/>
      </w:r>
    </w:p>
  </w:footnote>
  <w:footnote w:type="continuationSeparator" w:id="1">
    <w:p w:rsidR="00167FE9" w:rsidRDefault="00167FE9" w:rsidP="00303824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157CF"/>
    <w:multiLevelType w:val="hybridMultilevel"/>
    <w:tmpl w:val="13388F4E"/>
    <w:lvl w:ilvl="0" w:tplc="2CC6F060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3" w:hanging="420"/>
      </w:pPr>
    </w:lvl>
    <w:lvl w:ilvl="2" w:tplc="0409001B" w:tentative="1">
      <w:start w:val="1"/>
      <w:numFmt w:val="lowerRoman"/>
      <w:lvlText w:val="%3."/>
      <w:lvlJc w:val="right"/>
      <w:pPr>
        <w:ind w:left="1673" w:hanging="420"/>
      </w:pPr>
    </w:lvl>
    <w:lvl w:ilvl="3" w:tplc="0409000F" w:tentative="1">
      <w:start w:val="1"/>
      <w:numFmt w:val="decimal"/>
      <w:lvlText w:val="%4."/>
      <w:lvlJc w:val="left"/>
      <w:pPr>
        <w:ind w:left="2093" w:hanging="420"/>
      </w:pPr>
    </w:lvl>
    <w:lvl w:ilvl="4" w:tplc="04090019" w:tentative="1">
      <w:start w:val="1"/>
      <w:numFmt w:val="lowerLetter"/>
      <w:lvlText w:val="%5)"/>
      <w:lvlJc w:val="left"/>
      <w:pPr>
        <w:ind w:left="2513" w:hanging="420"/>
      </w:pPr>
    </w:lvl>
    <w:lvl w:ilvl="5" w:tplc="0409001B" w:tentative="1">
      <w:start w:val="1"/>
      <w:numFmt w:val="lowerRoman"/>
      <w:lvlText w:val="%6."/>
      <w:lvlJc w:val="right"/>
      <w:pPr>
        <w:ind w:left="2933" w:hanging="420"/>
      </w:pPr>
    </w:lvl>
    <w:lvl w:ilvl="6" w:tplc="0409000F" w:tentative="1">
      <w:start w:val="1"/>
      <w:numFmt w:val="decimal"/>
      <w:lvlText w:val="%7."/>
      <w:lvlJc w:val="left"/>
      <w:pPr>
        <w:ind w:left="3353" w:hanging="420"/>
      </w:pPr>
    </w:lvl>
    <w:lvl w:ilvl="7" w:tplc="04090019" w:tentative="1">
      <w:start w:val="1"/>
      <w:numFmt w:val="lowerLetter"/>
      <w:lvlText w:val="%8)"/>
      <w:lvlJc w:val="left"/>
      <w:pPr>
        <w:ind w:left="3773" w:hanging="420"/>
      </w:pPr>
    </w:lvl>
    <w:lvl w:ilvl="8" w:tplc="0409001B" w:tentative="1">
      <w:start w:val="1"/>
      <w:numFmt w:val="lowerRoman"/>
      <w:lvlText w:val="%9."/>
      <w:lvlJc w:val="right"/>
      <w:pPr>
        <w:ind w:left="4193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6BE"/>
    <w:rsid w:val="00000C2A"/>
    <w:rsid w:val="000072C0"/>
    <w:rsid w:val="00065C80"/>
    <w:rsid w:val="00081C15"/>
    <w:rsid w:val="000A5D37"/>
    <w:rsid w:val="000D3889"/>
    <w:rsid w:val="001035E8"/>
    <w:rsid w:val="00122421"/>
    <w:rsid w:val="001634BE"/>
    <w:rsid w:val="00167FE9"/>
    <w:rsid w:val="00183670"/>
    <w:rsid w:val="001B67F3"/>
    <w:rsid w:val="001D10C3"/>
    <w:rsid w:val="001E366B"/>
    <w:rsid w:val="001E459F"/>
    <w:rsid w:val="001F5635"/>
    <w:rsid w:val="0028230F"/>
    <w:rsid w:val="002939BB"/>
    <w:rsid w:val="002A33D0"/>
    <w:rsid w:val="002B08E3"/>
    <w:rsid w:val="002C2E3F"/>
    <w:rsid w:val="002D0C49"/>
    <w:rsid w:val="002D35D3"/>
    <w:rsid w:val="002F2AF8"/>
    <w:rsid w:val="002F3DD9"/>
    <w:rsid w:val="00303824"/>
    <w:rsid w:val="00303A4F"/>
    <w:rsid w:val="00343FC7"/>
    <w:rsid w:val="00367D5D"/>
    <w:rsid w:val="00390742"/>
    <w:rsid w:val="00393BA7"/>
    <w:rsid w:val="003A4928"/>
    <w:rsid w:val="003F4B81"/>
    <w:rsid w:val="00432D5F"/>
    <w:rsid w:val="004578F4"/>
    <w:rsid w:val="00496894"/>
    <w:rsid w:val="004B1BF8"/>
    <w:rsid w:val="004C74DC"/>
    <w:rsid w:val="004F04B6"/>
    <w:rsid w:val="005249AC"/>
    <w:rsid w:val="0053626A"/>
    <w:rsid w:val="00543867"/>
    <w:rsid w:val="00583CD5"/>
    <w:rsid w:val="00597DAB"/>
    <w:rsid w:val="005A445C"/>
    <w:rsid w:val="005D4758"/>
    <w:rsid w:val="005D633D"/>
    <w:rsid w:val="005D7271"/>
    <w:rsid w:val="005F3CA5"/>
    <w:rsid w:val="0062201A"/>
    <w:rsid w:val="00627974"/>
    <w:rsid w:val="00641BBE"/>
    <w:rsid w:val="00675516"/>
    <w:rsid w:val="006852E3"/>
    <w:rsid w:val="00692829"/>
    <w:rsid w:val="00727494"/>
    <w:rsid w:val="00763A40"/>
    <w:rsid w:val="0076406F"/>
    <w:rsid w:val="00767168"/>
    <w:rsid w:val="00791F5E"/>
    <w:rsid w:val="007947B9"/>
    <w:rsid w:val="007A704A"/>
    <w:rsid w:val="007C58DB"/>
    <w:rsid w:val="007E2BD5"/>
    <w:rsid w:val="007E3004"/>
    <w:rsid w:val="007F0A34"/>
    <w:rsid w:val="007F59A2"/>
    <w:rsid w:val="00803ADD"/>
    <w:rsid w:val="00816BDE"/>
    <w:rsid w:val="00825B2B"/>
    <w:rsid w:val="008364F6"/>
    <w:rsid w:val="0084390A"/>
    <w:rsid w:val="00865177"/>
    <w:rsid w:val="0089187D"/>
    <w:rsid w:val="008E45BE"/>
    <w:rsid w:val="0091561C"/>
    <w:rsid w:val="00916490"/>
    <w:rsid w:val="00957C88"/>
    <w:rsid w:val="009C7B21"/>
    <w:rsid w:val="009D7602"/>
    <w:rsid w:val="009E0B31"/>
    <w:rsid w:val="009E76C8"/>
    <w:rsid w:val="009F51AC"/>
    <w:rsid w:val="00A07910"/>
    <w:rsid w:val="00A27BED"/>
    <w:rsid w:val="00A34133"/>
    <w:rsid w:val="00A46635"/>
    <w:rsid w:val="00A60295"/>
    <w:rsid w:val="00A61858"/>
    <w:rsid w:val="00A9494F"/>
    <w:rsid w:val="00A96454"/>
    <w:rsid w:val="00AC1900"/>
    <w:rsid w:val="00AD7E51"/>
    <w:rsid w:val="00AF47A0"/>
    <w:rsid w:val="00B336D0"/>
    <w:rsid w:val="00B54A01"/>
    <w:rsid w:val="00B57F31"/>
    <w:rsid w:val="00B62723"/>
    <w:rsid w:val="00B67AD4"/>
    <w:rsid w:val="00B67B24"/>
    <w:rsid w:val="00BB51E7"/>
    <w:rsid w:val="00BD4E49"/>
    <w:rsid w:val="00BD63EC"/>
    <w:rsid w:val="00BE6878"/>
    <w:rsid w:val="00BF6110"/>
    <w:rsid w:val="00C03473"/>
    <w:rsid w:val="00C30D94"/>
    <w:rsid w:val="00C33E76"/>
    <w:rsid w:val="00C475C2"/>
    <w:rsid w:val="00C84AC1"/>
    <w:rsid w:val="00CA50E3"/>
    <w:rsid w:val="00CA77E0"/>
    <w:rsid w:val="00CB1189"/>
    <w:rsid w:val="00CC2EF9"/>
    <w:rsid w:val="00CC62BD"/>
    <w:rsid w:val="00CE0FA1"/>
    <w:rsid w:val="00D06C4D"/>
    <w:rsid w:val="00D31193"/>
    <w:rsid w:val="00D327A6"/>
    <w:rsid w:val="00D33BFD"/>
    <w:rsid w:val="00D636BE"/>
    <w:rsid w:val="00DA0658"/>
    <w:rsid w:val="00DB0A4E"/>
    <w:rsid w:val="00DD0DEF"/>
    <w:rsid w:val="00DF1330"/>
    <w:rsid w:val="00E0798D"/>
    <w:rsid w:val="00E17D39"/>
    <w:rsid w:val="00E426D0"/>
    <w:rsid w:val="00E74D25"/>
    <w:rsid w:val="00E913F0"/>
    <w:rsid w:val="00E94589"/>
    <w:rsid w:val="00EA4AE6"/>
    <w:rsid w:val="00EB13B8"/>
    <w:rsid w:val="00EC4988"/>
    <w:rsid w:val="00ED1F8E"/>
    <w:rsid w:val="00ED4FB8"/>
    <w:rsid w:val="00EE01CD"/>
    <w:rsid w:val="00F02FD5"/>
    <w:rsid w:val="00F16067"/>
    <w:rsid w:val="00F447E3"/>
    <w:rsid w:val="00F73E24"/>
    <w:rsid w:val="00FA2ACA"/>
    <w:rsid w:val="334A1D23"/>
    <w:rsid w:val="536F0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824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1"/>
    <w:uiPriority w:val="9"/>
    <w:qFormat/>
    <w:rsid w:val="00303824"/>
    <w:pPr>
      <w:keepNext/>
      <w:keepLines/>
      <w:spacing w:before="260" w:after="260" w:line="416" w:lineRule="auto"/>
      <w:ind w:firstLineChars="200" w:firstLine="200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303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303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30382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303824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qFormat/>
    <w:rsid w:val="0030382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basedOn w:val="a0"/>
    <w:link w:val="2"/>
    <w:uiPriority w:val="9"/>
    <w:qFormat/>
    <w:rsid w:val="00303824"/>
    <w:rPr>
      <w:rFonts w:ascii="Cambria" w:eastAsia="宋体" w:hAnsi="Cambria" w:cs="Times New Roman"/>
      <w:b/>
      <w:bCs/>
      <w:sz w:val="32"/>
      <w:szCs w:val="32"/>
    </w:rPr>
  </w:style>
  <w:style w:type="character" w:styleId="a5">
    <w:name w:val="annotation reference"/>
    <w:basedOn w:val="a0"/>
    <w:qFormat/>
    <w:rsid w:val="001E459F"/>
    <w:rPr>
      <w:sz w:val="21"/>
      <w:szCs w:val="21"/>
    </w:rPr>
  </w:style>
  <w:style w:type="character" w:customStyle="1" w:styleId="Char1">
    <w:name w:val="批注文字 Char"/>
    <w:basedOn w:val="a0"/>
    <w:link w:val="a6"/>
    <w:uiPriority w:val="99"/>
    <w:rsid w:val="001E459F"/>
    <w:rPr>
      <w:rFonts w:ascii="Times New Roman" w:hAnsi="Times New Roman"/>
      <w:kern w:val="2"/>
      <w:sz w:val="21"/>
      <w:szCs w:val="24"/>
    </w:rPr>
  </w:style>
  <w:style w:type="paragraph" w:styleId="a6">
    <w:name w:val="annotation text"/>
    <w:basedOn w:val="a"/>
    <w:link w:val="Char1"/>
    <w:uiPriority w:val="99"/>
    <w:qFormat/>
    <w:rsid w:val="001E459F"/>
    <w:pPr>
      <w:spacing w:line="320" w:lineRule="exact"/>
      <w:ind w:firstLineChars="200" w:firstLine="200"/>
      <w:jc w:val="left"/>
    </w:pPr>
    <w:rPr>
      <w:rFonts w:ascii="Times New Roman" w:hAnsi="Times New Roman"/>
      <w:szCs w:val="24"/>
    </w:rPr>
  </w:style>
  <w:style w:type="character" w:customStyle="1" w:styleId="Char10">
    <w:name w:val="批注文字 Char1"/>
    <w:basedOn w:val="a0"/>
    <w:link w:val="a6"/>
    <w:uiPriority w:val="99"/>
    <w:semiHidden/>
    <w:rsid w:val="001E459F"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1E45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E459F"/>
    <w:rPr>
      <w:kern w:val="2"/>
      <w:sz w:val="18"/>
      <w:szCs w:val="18"/>
    </w:rPr>
  </w:style>
  <w:style w:type="paragraph" w:styleId="a8">
    <w:name w:val="Plain Text"/>
    <w:basedOn w:val="a"/>
    <w:link w:val="Char3"/>
    <w:uiPriority w:val="99"/>
    <w:semiHidden/>
    <w:unhideWhenUsed/>
    <w:rsid w:val="00D33BFD"/>
    <w:rPr>
      <w:rFonts w:ascii="宋体" w:eastAsia="宋体" w:hAnsi="Courier New" w:cs="Courier New"/>
      <w:szCs w:val="21"/>
    </w:rPr>
  </w:style>
  <w:style w:type="character" w:customStyle="1" w:styleId="Char3">
    <w:name w:val="纯文本 Char"/>
    <w:basedOn w:val="a0"/>
    <w:link w:val="a8"/>
    <w:uiPriority w:val="99"/>
    <w:semiHidden/>
    <w:rsid w:val="00D33BFD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2</Pages>
  <Words>322</Words>
  <Characters>1841</Characters>
  <Application>Microsoft Office Word</Application>
  <DocSecurity>0</DocSecurity>
  <Lines>15</Lines>
  <Paragraphs>4</Paragraphs>
  <ScaleCrop>false</ScaleCrop>
  <Company>ITSK.com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81</cp:revision>
  <cp:lastPrinted>2019-11-05T12:14:00Z</cp:lastPrinted>
  <dcterms:created xsi:type="dcterms:W3CDTF">2018-12-07T08:20:00Z</dcterms:created>
  <dcterms:modified xsi:type="dcterms:W3CDTF">2019-11-28T06:16:00Z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2052-11.1.0.8763</vt:lpwstr>
  </property>
</Properties>
</file>