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20" w:lineRule="exact"/>
        <w:jc w:val="center"/>
        <w:rPr>
          <w:rFonts w:hint="default" w:ascii="Arial" w:hAnsi="Arial" w:cs="Arial"/>
          <w:kern w:val="0"/>
          <w:sz w:val="32"/>
          <w:szCs w:val="24"/>
          <w:lang w:bidi="en-US"/>
        </w:rPr>
      </w:pPr>
      <w:r>
        <w:rPr>
          <w:rFonts w:hint="default" w:ascii="Arial" w:hAnsi="Arial" w:cs="Arial"/>
          <w:kern w:val="0"/>
          <w:sz w:val="32"/>
          <w:szCs w:val="24"/>
          <w:lang w:bidi="en-US"/>
        </w:rPr>
        <w:t>柳州职业技术学院</w:t>
      </w:r>
    </w:p>
    <w:p>
      <w:pPr>
        <w:jc w:val="center"/>
        <w:rPr>
          <w:rFonts w:hint="default" w:ascii="Arial" w:hAnsi="Arial" w:cs="Arial"/>
          <w:sz w:val="32"/>
          <w:szCs w:val="24"/>
        </w:rPr>
      </w:pPr>
      <w:r>
        <w:rPr>
          <w:rFonts w:hint="default" w:ascii="Arial" w:hAnsi="Arial" w:cs="Arial"/>
          <w:sz w:val="32"/>
          <w:szCs w:val="24"/>
        </w:rPr>
        <w:t>学校精品宣传视频摄制影视服务定点公司询价采购公告</w:t>
      </w:r>
    </w:p>
    <w:p>
      <w:pPr>
        <w:widowControl/>
        <w:jc w:val="left"/>
        <w:rPr>
          <w:rFonts w:hint="default" w:ascii="Arial" w:hAnsi="Arial" w:cs="Arial"/>
          <w:kern w:val="0"/>
          <w:sz w:val="24"/>
          <w:szCs w:val="24"/>
          <w:lang w:bidi="en-US"/>
        </w:rPr>
      </w:pPr>
    </w:p>
    <w:p>
      <w:pPr>
        <w:widowControl/>
        <w:jc w:val="left"/>
        <w:rPr>
          <w:rFonts w:hint="default" w:ascii="Arial" w:hAnsi="Arial" w:cs="Arial"/>
          <w:kern w:val="0"/>
          <w:sz w:val="24"/>
          <w:szCs w:val="24"/>
          <w:lang w:bidi="en-US"/>
        </w:rPr>
      </w:pPr>
      <w:r>
        <w:rPr>
          <w:rFonts w:hint="default" w:ascii="Arial" w:hAnsi="Arial" w:cs="Arial"/>
          <w:kern w:val="0"/>
          <w:sz w:val="24"/>
          <w:szCs w:val="24"/>
          <w:lang w:bidi="en-US"/>
        </w:rPr>
        <w:t>采购编号：LZY</w:t>
      </w:r>
      <w:r>
        <w:rPr>
          <w:rFonts w:hint="default" w:ascii="Arial" w:hAnsi="Arial" w:cs="Arial"/>
          <w:kern w:val="0"/>
          <w:sz w:val="24"/>
          <w:szCs w:val="24"/>
          <w:lang w:val="en-US" w:eastAsia="zh-CN" w:bidi="en-US"/>
        </w:rPr>
        <w:t>20</w:t>
      </w:r>
      <w:r>
        <w:rPr>
          <w:rFonts w:hint="default" w:ascii="Arial" w:hAnsi="Arial" w:cs="Arial"/>
          <w:kern w:val="0"/>
          <w:sz w:val="24"/>
          <w:szCs w:val="24"/>
          <w:lang w:bidi="en-US"/>
        </w:rPr>
        <w:t>-</w:t>
      </w:r>
      <w:r>
        <w:rPr>
          <w:rFonts w:hint="default" w:ascii="Arial" w:hAnsi="Arial" w:cs="Arial"/>
          <w:kern w:val="0"/>
          <w:sz w:val="24"/>
          <w:szCs w:val="24"/>
          <w:lang w:val="en-US" w:eastAsia="zh-CN" w:bidi="en-US"/>
        </w:rPr>
        <w:t>04</w:t>
      </w:r>
      <w:r>
        <w:rPr>
          <w:rFonts w:hint="eastAsia" w:ascii="Arial" w:hAnsi="Arial" w:cs="Arial"/>
          <w:kern w:val="0"/>
          <w:sz w:val="24"/>
          <w:szCs w:val="24"/>
          <w:lang w:val="en-US" w:eastAsia="zh-CN" w:bidi="en-US"/>
        </w:rPr>
        <w:t>7</w:t>
      </w:r>
      <w:r>
        <w:rPr>
          <w:rFonts w:hint="default" w:ascii="Arial" w:hAnsi="Arial" w:cs="Arial"/>
          <w:kern w:val="0"/>
          <w:sz w:val="24"/>
          <w:szCs w:val="24"/>
          <w:lang w:bidi="en-US"/>
        </w:rPr>
        <w:t xml:space="preserve">                           发布日期：2020年</w:t>
      </w:r>
      <w:r>
        <w:rPr>
          <w:rFonts w:hint="eastAsia" w:ascii="Arial" w:hAnsi="Arial" w:cs="Arial"/>
          <w:kern w:val="0"/>
          <w:sz w:val="24"/>
          <w:szCs w:val="24"/>
          <w:lang w:val="en-US" w:eastAsia="zh-CN" w:bidi="en-US"/>
        </w:rPr>
        <w:t>11</w:t>
      </w:r>
      <w:r>
        <w:rPr>
          <w:rFonts w:hint="default" w:ascii="Arial" w:hAnsi="Arial" w:cs="Arial"/>
          <w:kern w:val="0"/>
          <w:sz w:val="24"/>
          <w:szCs w:val="24"/>
          <w:lang w:bidi="en-US"/>
        </w:rPr>
        <w:t>月</w:t>
      </w:r>
      <w:r>
        <w:rPr>
          <w:rFonts w:hint="eastAsia" w:ascii="Arial" w:hAnsi="Arial" w:cs="Arial"/>
          <w:kern w:val="0"/>
          <w:sz w:val="24"/>
          <w:szCs w:val="24"/>
          <w:lang w:val="en-US" w:eastAsia="zh-CN" w:bidi="en-US"/>
        </w:rPr>
        <w:t>4</w:t>
      </w:r>
      <w:r>
        <w:rPr>
          <w:rFonts w:hint="default" w:ascii="Arial" w:hAnsi="Arial" w:cs="Arial"/>
          <w:kern w:val="0"/>
          <w:sz w:val="24"/>
          <w:szCs w:val="24"/>
          <w:lang w:bidi="en-US"/>
        </w:rPr>
        <w:t xml:space="preserve">日 </w:t>
      </w:r>
    </w:p>
    <w:p>
      <w:pPr>
        <w:widowControl/>
        <w:jc w:val="left"/>
        <w:rPr>
          <w:rFonts w:hint="default" w:ascii="Arial" w:hAnsi="Arial" w:cs="Arial"/>
          <w:kern w:val="0"/>
          <w:sz w:val="24"/>
          <w:szCs w:val="24"/>
          <w:lang w:bidi="en-US"/>
        </w:rPr>
      </w:pPr>
    </w:p>
    <w:p>
      <w:pPr>
        <w:pStyle w:val="12"/>
        <w:ind w:left="0" w:leftChars="0" w:firstLine="0" w:firstLineChars="0"/>
        <w:rPr>
          <w:rFonts w:hint="default" w:ascii="Arial" w:hAnsi="Arial" w:cs="Arial"/>
          <w:color w:val="000000"/>
          <w:sz w:val="24"/>
          <w:szCs w:val="24"/>
        </w:rPr>
      </w:pPr>
      <w:r>
        <w:rPr>
          <w:rFonts w:hint="default" w:ascii="Arial" w:hAnsi="Arial" w:cs="Arial"/>
          <w:color w:val="000000"/>
          <w:sz w:val="24"/>
          <w:szCs w:val="24"/>
          <w:lang w:val="en-US" w:eastAsia="zh-CN"/>
        </w:rPr>
        <w:t>一、</w:t>
      </w:r>
      <w:r>
        <w:rPr>
          <w:rFonts w:hint="default" w:ascii="Arial" w:hAnsi="Arial" w:cs="Arial"/>
          <w:color w:val="000000"/>
          <w:sz w:val="24"/>
          <w:szCs w:val="24"/>
        </w:rPr>
        <w:t>采购项目名称：学校精品宣传视频摄制影视服务定点公司</w:t>
      </w:r>
    </w:p>
    <w:p>
      <w:pPr>
        <w:rPr>
          <w:rFonts w:hint="default" w:ascii="Arial" w:hAnsi="Arial" w:cs="Arial"/>
          <w:color w:val="000000"/>
          <w:sz w:val="24"/>
          <w:szCs w:val="24"/>
        </w:rPr>
      </w:pPr>
      <w:r>
        <w:rPr>
          <w:rFonts w:hint="default" w:ascii="Arial" w:hAnsi="Arial" w:cs="Arial"/>
          <w:color w:val="000000"/>
          <w:sz w:val="24"/>
          <w:szCs w:val="24"/>
        </w:rPr>
        <w:t xml:space="preserve">     </w:t>
      </w:r>
    </w:p>
    <w:p>
      <w:pPr>
        <w:rPr>
          <w:rFonts w:hint="default" w:ascii="Arial" w:hAnsi="Arial" w:cs="Arial"/>
          <w:color w:val="000000"/>
          <w:sz w:val="24"/>
          <w:szCs w:val="24"/>
        </w:rPr>
      </w:pPr>
      <w:r>
        <w:rPr>
          <w:rFonts w:hint="default" w:ascii="Arial" w:hAnsi="Arial" w:cs="Arial"/>
          <w:color w:val="000000"/>
          <w:sz w:val="24"/>
          <w:szCs w:val="24"/>
        </w:rPr>
        <w:t>二、采购项目预算金额（人民币）：</w:t>
      </w:r>
      <w:r>
        <w:rPr>
          <w:rFonts w:hint="default" w:ascii="Arial" w:hAnsi="Arial" w:cs="Arial"/>
          <w:color w:val="000000"/>
          <w:sz w:val="24"/>
          <w:szCs w:val="24"/>
          <w:lang w:val="en-US" w:eastAsia="zh-CN"/>
        </w:rPr>
        <w:t>陆</w:t>
      </w:r>
      <w:r>
        <w:rPr>
          <w:rFonts w:hint="default" w:ascii="Arial" w:hAnsi="Arial" w:cs="Arial"/>
          <w:color w:val="000000"/>
          <w:sz w:val="24"/>
          <w:szCs w:val="24"/>
        </w:rPr>
        <w:t>万伍仟元整（¥</w:t>
      </w:r>
      <w:r>
        <w:rPr>
          <w:rFonts w:hint="default" w:ascii="Arial" w:hAnsi="Arial" w:cs="Arial"/>
          <w:color w:val="000000"/>
          <w:sz w:val="24"/>
          <w:szCs w:val="24"/>
          <w:lang w:val="en-US" w:eastAsia="zh-CN"/>
        </w:rPr>
        <w:t>65</w:t>
      </w:r>
      <w:r>
        <w:rPr>
          <w:rFonts w:hint="default" w:ascii="Arial" w:hAnsi="Arial" w:cs="Arial"/>
          <w:color w:val="000000"/>
          <w:sz w:val="24"/>
          <w:szCs w:val="24"/>
        </w:rPr>
        <w:t>000.00）</w:t>
      </w:r>
    </w:p>
    <w:p>
      <w:pPr>
        <w:rPr>
          <w:rFonts w:hint="default" w:ascii="Arial" w:hAnsi="Arial" w:cs="Arial"/>
          <w:color w:val="000000"/>
          <w:sz w:val="24"/>
          <w:szCs w:val="24"/>
        </w:rPr>
      </w:pPr>
    </w:p>
    <w:p>
      <w:pPr>
        <w:shd w:val="clear"/>
        <w:rPr>
          <w:rFonts w:hint="default" w:ascii="Arial" w:hAnsi="Arial" w:cs="Arial"/>
          <w:color w:val="000000"/>
          <w:sz w:val="24"/>
          <w:szCs w:val="24"/>
        </w:rPr>
      </w:pPr>
      <w:r>
        <w:rPr>
          <w:rFonts w:hint="default" w:ascii="Arial" w:hAnsi="Arial" w:cs="Arial"/>
          <w:color w:val="000000"/>
          <w:sz w:val="24"/>
          <w:szCs w:val="24"/>
        </w:rPr>
        <w:t>三、服务时限：自合同签订之日起</w:t>
      </w:r>
      <w:r>
        <w:rPr>
          <w:rFonts w:hint="default" w:ascii="Arial" w:hAnsi="Arial" w:cs="Arial"/>
          <w:color w:val="000000"/>
          <w:sz w:val="24"/>
          <w:szCs w:val="24"/>
          <w:lang w:val="en-US" w:eastAsia="zh-CN"/>
        </w:rPr>
        <w:t>两年</w:t>
      </w:r>
    </w:p>
    <w:p>
      <w:pPr>
        <w:rPr>
          <w:rFonts w:hint="default" w:ascii="Arial" w:hAnsi="Arial" w:cs="Arial"/>
          <w:color w:val="000000"/>
          <w:sz w:val="24"/>
          <w:szCs w:val="24"/>
        </w:rPr>
      </w:pPr>
    </w:p>
    <w:p>
      <w:pPr>
        <w:numPr>
          <w:ilvl w:val="0"/>
          <w:numId w:val="1"/>
        </w:numPr>
        <w:rPr>
          <w:rFonts w:hint="default" w:ascii="Arial" w:hAnsi="Arial" w:cs="Arial"/>
          <w:sz w:val="24"/>
          <w:szCs w:val="24"/>
          <w:lang w:eastAsia="zh-CN"/>
        </w:rPr>
      </w:pPr>
      <w:r>
        <w:rPr>
          <w:rFonts w:hint="eastAsia" w:ascii="Arial" w:hAnsi="Arial" w:cs="Arial"/>
          <w:sz w:val="24"/>
          <w:szCs w:val="24"/>
          <w:lang w:val="en-US" w:eastAsia="zh-CN"/>
        </w:rPr>
        <w:t>采购</w:t>
      </w:r>
      <w:r>
        <w:rPr>
          <w:rFonts w:hint="default" w:ascii="Arial" w:hAnsi="Arial" w:cs="Arial"/>
          <w:sz w:val="24"/>
          <w:szCs w:val="24"/>
          <w:lang w:val="en-US" w:eastAsia="zh-CN"/>
        </w:rPr>
        <w:t>需求</w:t>
      </w:r>
    </w:p>
    <w:p>
      <w:pPr>
        <w:widowControl w:val="0"/>
        <w:numPr>
          <w:ilvl w:val="0"/>
          <w:numId w:val="0"/>
        </w:numPr>
        <w:jc w:val="both"/>
        <w:rPr>
          <w:rFonts w:hint="default" w:ascii="Arial" w:hAnsi="Arial" w:cs="Arial"/>
          <w:sz w:val="24"/>
          <w:szCs w:val="24"/>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470"/>
        <w:gridCol w:w="4950"/>
        <w:gridCol w:w="825"/>
        <w:gridCol w:w="780"/>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序号</w:t>
            </w:r>
          </w:p>
        </w:tc>
        <w:tc>
          <w:tcPr>
            <w:tcW w:w="147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项目名称</w:t>
            </w:r>
          </w:p>
        </w:tc>
        <w:tc>
          <w:tcPr>
            <w:tcW w:w="4950" w:type="dxa"/>
            <w:vAlign w:val="center"/>
          </w:tcPr>
          <w:p>
            <w:pPr>
              <w:jc w:val="center"/>
              <w:rPr>
                <w:rFonts w:hint="default" w:ascii="Arial" w:hAnsi="Arial" w:cs="Arial"/>
                <w:sz w:val="24"/>
                <w:szCs w:val="24"/>
                <w:vertAlign w:val="baseline"/>
                <w:lang w:val="en-US" w:eastAsia="zh-CN"/>
              </w:rPr>
            </w:pPr>
            <w:r>
              <w:rPr>
                <w:rFonts w:hint="eastAsia" w:ascii="Arial" w:hAnsi="Arial" w:cs="Arial"/>
                <w:sz w:val="24"/>
                <w:szCs w:val="24"/>
                <w:lang w:val="en-US" w:eastAsia="zh-CN"/>
              </w:rPr>
              <w:t>技术需求</w:t>
            </w: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数量</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单位</w:t>
            </w:r>
          </w:p>
        </w:tc>
        <w:tc>
          <w:tcPr>
            <w:tcW w:w="1004" w:type="dxa"/>
            <w:vAlign w:val="center"/>
          </w:tcPr>
          <w:p>
            <w:pPr>
              <w:jc w:val="center"/>
              <w:rPr>
                <w:rFonts w:hint="default" w:ascii="Arial" w:hAnsi="Arial" w:cs="Arial"/>
                <w:sz w:val="24"/>
                <w:szCs w:val="24"/>
                <w:lang w:val="en-US" w:eastAsia="zh-CN"/>
              </w:rPr>
            </w:pPr>
            <w:r>
              <w:rPr>
                <w:rFonts w:hint="default" w:ascii="Arial" w:hAnsi="Arial" w:cs="Arial"/>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1</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rPr>
              <w:t>创意、视听设计</w:t>
            </w:r>
          </w:p>
        </w:tc>
        <w:tc>
          <w:tcPr>
            <w:tcW w:w="4950" w:type="dxa"/>
            <w:vAlign w:val="center"/>
          </w:tcPr>
          <w:p>
            <w:pPr>
              <w:numPr>
                <w:ilvl w:val="0"/>
                <w:numId w:val="2"/>
              </w:numPr>
              <w:rPr>
                <w:rFonts w:hint="eastAsia" w:ascii="Arial" w:hAnsi="Arial" w:cs="Arial"/>
                <w:sz w:val="24"/>
                <w:szCs w:val="24"/>
                <w:lang w:eastAsia="zh-CN"/>
              </w:rPr>
            </w:pPr>
            <w:r>
              <w:rPr>
                <w:rFonts w:hint="default" w:ascii="Arial" w:hAnsi="Arial" w:cs="Arial"/>
                <w:sz w:val="24"/>
                <w:szCs w:val="24"/>
              </w:rPr>
              <w:t>创意、视听设计</w:t>
            </w:r>
            <w:r>
              <w:rPr>
                <w:rFonts w:hint="eastAsia" w:ascii="Arial" w:hAnsi="Arial" w:cs="Arial"/>
                <w:sz w:val="24"/>
                <w:szCs w:val="24"/>
                <w:lang w:val="en-US" w:eastAsia="zh-CN"/>
              </w:rPr>
              <w:t>有规范文本，（2）</w:t>
            </w:r>
            <w:r>
              <w:rPr>
                <w:rFonts w:hint="default" w:ascii="Arial" w:hAnsi="Arial" w:cs="Arial"/>
                <w:sz w:val="24"/>
                <w:szCs w:val="24"/>
                <w:lang w:val="en-US" w:eastAsia="zh-CN"/>
              </w:rPr>
              <w:t>能用当前新的</w:t>
            </w:r>
            <w:r>
              <w:rPr>
                <w:rFonts w:hint="default" w:ascii="Arial" w:hAnsi="Arial" w:cs="Arial"/>
                <w:sz w:val="24"/>
                <w:szCs w:val="24"/>
              </w:rPr>
              <w:t>摄制和制作理念、表现手法</w:t>
            </w:r>
            <w:r>
              <w:rPr>
                <w:rFonts w:hint="default" w:ascii="Arial" w:hAnsi="Arial" w:cs="Arial"/>
                <w:sz w:val="24"/>
                <w:szCs w:val="24"/>
                <w:lang w:eastAsia="zh-CN"/>
              </w:rPr>
              <w:t>，</w:t>
            </w:r>
            <w:r>
              <w:rPr>
                <w:rFonts w:hint="default" w:ascii="Arial" w:hAnsi="Arial" w:cs="Arial"/>
                <w:sz w:val="24"/>
                <w:szCs w:val="24"/>
              </w:rPr>
              <w:t>创造高品质的视觉和听觉效果，能引人入胜吸引受众产生浓厚的观赏兴趣</w:t>
            </w:r>
            <w:r>
              <w:rPr>
                <w:rFonts w:hint="eastAsia" w:ascii="Arial" w:hAnsi="Arial" w:cs="Arial"/>
                <w:sz w:val="24"/>
                <w:szCs w:val="24"/>
                <w:lang w:eastAsia="zh-CN"/>
              </w:rPr>
              <w:t>；（</w:t>
            </w:r>
            <w:r>
              <w:rPr>
                <w:rFonts w:hint="eastAsia" w:ascii="Arial" w:hAnsi="Arial" w:cs="Arial"/>
                <w:sz w:val="24"/>
                <w:szCs w:val="24"/>
                <w:lang w:val="en-US" w:eastAsia="zh-CN"/>
              </w:rPr>
              <w:t>3</w:t>
            </w:r>
            <w:r>
              <w:rPr>
                <w:rFonts w:hint="eastAsia" w:ascii="Arial" w:hAnsi="Arial" w:cs="Arial"/>
                <w:sz w:val="24"/>
                <w:szCs w:val="24"/>
                <w:lang w:eastAsia="zh-CN"/>
              </w:rPr>
              <w:t>）</w:t>
            </w:r>
            <w:r>
              <w:rPr>
                <w:rFonts w:hint="default" w:ascii="Arial" w:hAnsi="Arial" w:cs="Arial"/>
                <w:sz w:val="24"/>
                <w:szCs w:val="24"/>
                <w:lang w:val="en-US" w:eastAsia="zh-CN"/>
              </w:rPr>
              <w:t>能在学校提出拍摄要求的当天做出是否接受摄制项目的回应</w:t>
            </w:r>
            <w:r>
              <w:rPr>
                <w:rFonts w:hint="default" w:ascii="Arial" w:hAnsi="Arial" w:cs="Arial"/>
                <w:sz w:val="24"/>
                <w:szCs w:val="24"/>
                <w:lang w:eastAsia="zh-CN"/>
              </w:rPr>
              <w:t>，</w:t>
            </w:r>
            <w:r>
              <w:rPr>
                <w:rFonts w:hint="default" w:ascii="Arial" w:hAnsi="Arial" w:cs="Arial"/>
                <w:sz w:val="24"/>
                <w:szCs w:val="24"/>
                <w:lang w:val="en-US" w:eastAsia="zh-CN"/>
              </w:rPr>
              <w:t>并在接受摄制项目当天与学校沟通有关事宜</w:t>
            </w:r>
            <w:r>
              <w:rPr>
                <w:rFonts w:hint="eastAsia" w:ascii="Arial" w:hAnsi="Arial" w:cs="Arial"/>
                <w:sz w:val="24"/>
                <w:szCs w:val="24"/>
                <w:lang w:val="en-US" w:eastAsia="zh-CN"/>
              </w:rPr>
              <w:t>；</w:t>
            </w:r>
          </w:p>
          <w:p>
            <w:pPr>
              <w:numPr>
                <w:ilvl w:val="0"/>
                <w:numId w:val="0"/>
              </w:numPr>
              <w:rPr>
                <w:rFonts w:hint="default" w:ascii="Arial" w:hAnsi="Arial" w:cs="Arial"/>
                <w:sz w:val="24"/>
                <w:szCs w:val="24"/>
                <w:lang w:val="en-US" w:eastAsia="zh-CN"/>
              </w:rPr>
            </w:pPr>
          </w:p>
          <w:p>
            <w:pPr>
              <w:jc w:val="center"/>
              <w:rPr>
                <w:rFonts w:hint="default" w:ascii="Arial" w:hAnsi="Arial" w:cs="Arial"/>
                <w:sz w:val="24"/>
                <w:szCs w:val="24"/>
                <w:vertAlign w:val="baseline"/>
                <w:lang w:val="en-US" w:eastAsia="zh-CN"/>
              </w:rPr>
            </w:pP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套</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2</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rPr>
              <w:t>文案、脚本编写</w:t>
            </w:r>
          </w:p>
        </w:tc>
        <w:tc>
          <w:tcPr>
            <w:tcW w:w="4950" w:type="dxa"/>
            <w:vAlign w:val="center"/>
          </w:tcPr>
          <w:p>
            <w:pPr>
              <w:numPr>
                <w:ilvl w:val="0"/>
                <w:numId w:val="0"/>
              </w:numPr>
              <w:rPr>
                <w:rFonts w:hint="default" w:ascii="Arial" w:hAnsi="Arial" w:cs="Arial"/>
                <w:sz w:val="24"/>
                <w:szCs w:val="24"/>
                <w:lang w:val="en-US" w:eastAsia="zh-CN"/>
              </w:rPr>
            </w:pPr>
            <w:r>
              <w:rPr>
                <w:rFonts w:hint="eastAsia" w:ascii="Arial" w:hAnsi="Arial" w:cs="Arial"/>
                <w:sz w:val="24"/>
                <w:szCs w:val="24"/>
                <w:lang w:eastAsia="zh-CN"/>
              </w:rPr>
              <w:t>（</w:t>
            </w:r>
            <w:r>
              <w:rPr>
                <w:rFonts w:hint="eastAsia" w:ascii="Arial" w:hAnsi="Arial" w:cs="Arial"/>
                <w:sz w:val="24"/>
                <w:szCs w:val="24"/>
                <w:lang w:val="en-US" w:eastAsia="zh-CN"/>
              </w:rPr>
              <w:t>1</w:t>
            </w:r>
            <w:r>
              <w:rPr>
                <w:rFonts w:hint="eastAsia" w:ascii="Arial" w:hAnsi="Arial" w:cs="Arial"/>
                <w:sz w:val="24"/>
                <w:szCs w:val="24"/>
                <w:lang w:eastAsia="zh-CN"/>
              </w:rPr>
              <w:t>）</w:t>
            </w:r>
            <w:r>
              <w:rPr>
                <w:rFonts w:hint="default" w:ascii="Arial" w:hAnsi="Arial" w:cs="Arial"/>
                <w:sz w:val="24"/>
                <w:szCs w:val="24"/>
              </w:rPr>
              <w:t>具有</w:t>
            </w:r>
            <w:r>
              <w:rPr>
                <w:rFonts w:hint="eastAsia" w:ascii="Arial" w:hAnsi="Arial" w:cs="Arial"/>
                <w:sz w:val="24"/>
                <w:szCs w:val="24"/>
                <w:lang w:val="en-US" w:eastAsia="zh-CN"/>
              </w:rPr>
              <w:t>一定</w:t>
            </w:r>
            <w:r>
              <w:rPr>
                <w:rFonts w:hint="default" w:ascii="Arial" w:hAnsi="Arial" w:cs="Arial"/>
                <w:sz w:val="24"/>
                <w:szCs w:val="24"/>
              </w:rPr>
              <w:t>的写作能力，能撰写中英文电视解说词</w:t>
            </w:r>
            <w:r>
              <w:rPr>
                <w:rFonts w:hint="eastAsia" w:ascii="Arial" w:hAnsi="Arial" w:cs="Arial"/>
                <w:sz w:val="24"/>
                <w:szCs w:val="24"/>
                <w:lang w:eastAsia="zh-CN"/>
              </w:rPr>
              <w:t>；</w:t>
            </w:r>
          </w:p>
          <w:p>
            <w:pPr>
              <w:numPr>
                <w:ilvl w:val="0"/>
                <w:numId w:val="2"/>
              </w:numPr>
              <w:rPr>
                <w:rFonts w:hint="eastAsia" w:ascii="Arial" w:hAnsi="Arial" w:cs="Arial"/>
                <w:sz w:val="24"/>
                <w:szCs w:val="24"/>
                <w:lang w:eastAsia="zh-CN"/>
              </w:rPr>
            </w:pPr>
            <w:r>
              <w:rPr>
                <w:rFonts w:hint="default" w:ascii="Arial" w:hAnsi="Arial" w:cs="Arial"/>
                <w:bCs/>
                <w:kern w:val="0"/>
                <w:sz w:val="24"/>
                <w:szCs w:val="24"/>
                <w:lang w:val="en-US" w:eastAsia="zh-CN" w:bidi="en-US"/>
              </w:rPr>
              <w:t>能</w:t>
            </w:r>
            <w:r>
              <w:rPr>
                <w:rFonts w:hint="default" w:ascii="Arial" w:hAnsi="Arial" w:cs="Arial"/>
                <w:bCs/>
                <w:kern w:val="0"/>
                <w:sz w:val="24"/>
                <w:szCs w:val="24"/>
                <w:lang w:bidi="en-US"/>
              </w:rPr>
              <w:t>站在</w:t>
            </w:r>
            <w:r>
              <w:rPr>
                <w:rFonts w:hint="default" w:ascii="Arial" w:hAnsi="Arial" w:cs="Arial"/>
                <w:bCs/>
                <w:kern w:val="0"/>
                <w:sz w:val="24"/>
                <w:szCs w:val="24"/>
                <w:lang w:val="en-US" w:eastAsia="zh-CN" w:bidi="en-US"/>
              </w:rPr>
              <w:t>学校</w:t>
            </w:r>
            <w:r>
              <w:rPr>
                <w:rFonts w:hint="default" w:ascii="Arial" w:hAnsi="Arial" w:cs="Arial"/>
                <w:bCs/>
                <w:kern w:val="0"/>
                <w:sz w:val="24"/>
                <w:szCs w:val="24"/>
                <w:lang w:bidi="en-US"/>
              </w:rPr>
              <w:t>的角度去考虑宣传片策划方案，提升用户的体验度，</w:t>
            </w:r>
            <w:r>
              <w:rPr>
                <w:rFonts w:hint="default" w:ascii="Arial" w:hAnsi="Arial" w:cs="Arial"/>
                <w:sz w:val="24"/>
                <w:szCs w:val="24"/>
              </w:rPr>
              <w:t>满足校方的制作要求</w:t>
            </w:r>
            <w:r>
              <w:rPr>
                <w:rFonts w:hint="eastAsia" w:ascii="Arial" w:hAnsi="Arial" w:cs="Arial"/>
                <w:sz w:val="24"/>
                <w:szCs w:val="24"/>
                <w:lang w:eastAsia="zh-CN"/>
              </w:rPr>
              <w:t>。（</w:t>
            </w:r>
            <w:r>
              <w:rPr>
                <w:rFonts w:hint="eastAsia" w:ascii="Arial" w:hAnsi="Arial" w:cs="Arial"/>
                <w:sz w:val="24"/>
                <w:szCs w:val="24"/>
                <w:lang w:val="en-US" w:eastAsia="zh-CN"/>
              </w:rPr>
              <w:t>3</w:t>
            </w:r>
            <w:r>
              <w:rPr>
                <w:rFonts w:hint="eastAsia" w:ascii="Arial" w:hAnsi="Arial" w:cs="Arial"/>
                <w:sz w:val="24"/>
                <w:szCs w:val="24"/>
                <w:lang w:eastAsia="zh-CN"/>
              </w:rPr>
              <w:t>）</w:t>
            </w:r>
            <w:r>
              <w:rPr>
                <w:rFonts w:hint="default" w:ascii="Arial" w:hAnsi="Arial" w:cs="Arial"/>
                <w:sz w:val="24"/>
                <w:szCs w:val="24"/>
              </w:rPr>
              <w:t>摄制前须制定详细的总体拍摄方案和分镜头文字脚本</w:t>
            </w:r>
            <w:r>
              <w:rPr>
                <w:rFonts w:hint="default" w:ascii="Arial" w:hAnsi="Arial" w:cs="Arial"/>
                <w:sz w:val="24"/>
                <w:szCs w:val="24"/>
                <w:lang w:eastAsia="zh-CN"/>
              </w:rPr>
              <w:t>，</w:t>
            </w:r>
            <w:r>
              <w:rPr>
                <w:rFonts w:hint="default" w:ascii="Arial" w:hAnsi="Arial" w:cs="Arial"/>
                <w:sz w:val="24"/>
                <w:szCs w:val="24"/>
                <w:lang w:val="en-US" w:eastAsia="zh-CN"/>
              </w:rPr>
              <w:t>在校方限定的时间内提交审核、完善</w:t>
            </w:r>
            <w:r>
              <w:rPr>
                <w:rFonts w:hint="eastAsia" w:ascii="Arial" w:hAnsi="Arial" w:cs="Arial"/>
                <w:sz w:val="24"/>
                <w:szCs w:val="24"/>
                <w:lang w:eastAsia="zh-CN"/>
              </w:rPr>
              <w:t>；</w:t>
            </w:r>
          </w:p>
          <w:p>
            <w:pPr>
              <w:jc w:val="center"/>
              <w:rPr>
                <w:rFonts w:hint="default" w:ascii="Arial" w:hAnsi="Arial" w:cs="Arial"/>
                <w:sz w:val="24"/>
                <w:szCs w:val="24"/>
                <w:vertAlign w:val="baseline"/>
                <w:lang w:val="en-US" w:eastAsia="zh-CN"/>
              </w:rPr>
            </w:pP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套</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3</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lang w:val="en-US" w:eastAsia="zh-CN"/>
              </w:rPr>
              <w:t>导演、摄像师</w:t>
            </w:r>
          </w:p>
        </w:tc>
        <w:tc>
          <w:tcPr>
            <w:tcW w:w="4950" w:type="dxa"/>
            <w:vAlign w:val="center"/>
          </w:tcPr>
          <w:p>
            <w:pPr>
              <w:numPr>
                <w:ilvl w:val="0"/>
                <w:numId w:val="0"/>
              </w:numPr>
              <w:rPr>
                <w:rFonts w:hint="eastAsia" w:ascii="Arial" w:hAnsi="Arial" w:cs="Arial"/>
                <w:sz w:val="24"/>
                <w:szCs w:val="24"/>
                <w:lang w:val="en-US" w:eastAsia="zh-CN"/>
              </w:rPr>
            </w:pPr>
            <w:r>
              <w:rPr>
                <w:rFonts w:hint="eastAsia" w:ascii="Arial" w:hAnsi="Arial" w:cs="Arial"/>
                <w:sz w:val="24"/>
                <w:szCs w:val="24"/>
                <w:lang w:val="en-US" w:eastAsia="zh-CN"/>
              </w:rPr>
              <w:t>拥有导演、摄像、后期制作等专业人员的制作团队，供应</w:t>
            </w:r>
            <w:r>
              <w:rPr>
                <w:rFonts w:hint="default" w:ascii="Arial" w:hAnsi="Arial" w:cs="Arial"/>
                <w:sz w:val="24"/>
                <w:szCs w:val="24"/>
              </w:rPr>
              <w:t>商</w:t>
            </w:r>
            <w:r>
              <w:rPr>
                <w:rFonts w:hint="eastAsia" w:ascii="Arial" w:hAnsi="Arial" w:cs="Arial"/>
                <w:sz w:val="24"/>
                <w:szCs w:val="24"/>
                <w:lang w:val="en-US" w:eastAsia="zh-CN"/>
              </w:rPr>
              <w:t>提供至少2人在本企业的用人合同；</w:t>
            </w:r>
          </w:p>
          <w:p>
            <w:pPr>
              <w:jc w:val="center"/>
              <w:rPr>
                <w:rFonts w:hint="default" w:ascii="Arial" w:hAnsi="Arial" w:cs="Arial"/>
                <w:sz w:val="24"/>
                <w:szCs w:val="24"/>
                <w:vertAlign w:val="baseline"/>
                <w:lang w:val="en-US" w:eastAsia="zh-CN"/>
              </w:rPr>
            </w:pP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组</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4</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rPr>
              <w:t>摄像机</w:t>
            </w:r>
            <w:r>
              <w:rPr>
                <w:rFonts w:hint="default" w:ascii="Arial" w:hAnsi="Arial" w:cs="Arial"/>
                <w:sz w:val="24"/>
                <w:szCs w:val="24"/>
                <w:lang w:val="en-US" w:eastAsia="zh-CN"/>
              </w:rPr>
              <w:t>使用</w:t>
            </w:r>
          </w:p>
        </w:tc>
        <w:tc>
          <w:tcPr>
            <w:tcW w:w="4950" w:type="dxa"/>
            <w:vMerge w:val="restart"/>
            <w:vAlign w:val="center"/>
          </w:tcPr>
          <w:p>
            <w:pPr>
              <w:rPr>
                <w:rFonts w:hint="eastAsia" w:ascii="Arial" w:hAnsi="Arial" w:cs="Arial"/>
                <w:sz w:val="24"/>
                <w:szCs w:val="24"/>
                <w:lang w:eastAsia="zh-CN"/>
              </w:rPr>
            </w:pPr>
            <w:r>
              <w:rPr>
                <w:rFonts w:hint="eastAsia" w:ascii="Arial" w:hAnsi="Arial" w:cs="Arial"/>
                <w:sz w:val="24"/>
                <w:szCs w:val="24"/>
                <w:lang w:val="en-US" w:eastAsia="zh-CN"/>
              </w:rPr>
              <w:t>供应</w:t>
            </w:r>
            <w:r>
              <w:rPr>
                <w:rFonts w:hint="default" w:ascii="Arial" w:hAnsi="Arial" w:cs="Arial"/>
                <w:sz w:val="24"/>
                <w:szCs w:val="24"/>
              </w:rPr>
              <w:t>商在摄制过程中须有广播级1920*1080以上高清摄像机和配套的高清后期制作设备，在摄制中须根据脚本</w:t>
            </w:r>
            <w:r>
              <w:rPr>
                <w:rFonts w:hint="eastAsia" w:ascii="Arial" w:hAnsi="Arial" w:cs="Arial"/>
                <w:sz w:val="24"/>
                <w:szCs w:val="24"/>
                <w:lang w:val="en-US" w:eastAsia="zh-CN"/>
              </w:rPr>
              <w:t>需要</w:t>
            </w:r>
            <w:r>
              <w:rPr>
                <w:rFonts w:hint="default" w:ascii="Arial" w:hAnsi="Arial" w:cs="Arial"/>
                <w:sz w:val="24"/>
                <w:szCs w:val="24"/>
              </w:rPr>
              <w:t>使用摇臂、轨道、升降、航拍、灯光等硬件设备进行摄制</w:t>
            </w:r>
            <w:r>
              <w:rPr>
                <w:rFonts w:hint="eastAsia" w:ascii="Arial" w:hAnsi="Arial" w:cs="Arial"/>
                <w:sz w:val="24"/>
                <w:szCs w:val="24"/>
                <w:lang w:eastAsia="zh-CN"/>
              </w:rPr>
              <w:t>。</w:t>
            </w:r>
          </w:p>
          <w:p>
            <w:pPr>
              <w:jc w:val="center"/>
              <w:rPr>
                <w:rFonts w:hint="default" w:ascii="Arial" w:hAnsi="Arial" w:cs="Arial"/>
                <w:sz w:val="24"/>
                <w:szCs w:val="24"/>
                <w:vertAlign w:val="baseline"/>
                <w:lang w:val="en-US" w:eastAsia="zh-CN"/>
              </w:rPr>
            </w:pP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台</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5</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rPr>
              <w:t>摇臂</w:t>
            </w:r>
            <w:r>
              <w:rPr>
                <w:rFonts w:hint="default" w:ascii="Arial" w:hAnsi="Arial" w:cs="Arial"/>
                <w:sz w:val="24"/>
                <w:szCs w:val="24"/>
                <w:lang w:val="en-US" w:eastAsia="zh-CN"/>
              </w:rPr>
              <w:t>使用</w:t>
            </w:r>
          </w:p>
        </w:tc>
        <w:tc>
          <w:tcPr>
            <w:tcW w:w="4950" w:type="dxa"/>
            <w:vMerge w:val="continue"/>
            <w:vAlign w:val="center"/>
          </w:tcPr>
          <w:p>
            <w:pPr>
              <w:jc w:val="center"/>
              <w:rPr>
                <w:rFonts w:hint="default" w:ascii="Arial" w:hAnsi="Arial" w:cs="Arial"/>
                <w:sz w:val="24"/>
                <w:szCs w:val="24"/>
                <w:vertAlign w:val="baseline"/>
                <w:lang w:val="en-US" w:eastAsia="zh-CN"/>
              </w:rPr>
            </w:pP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套</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6</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rPr>
              <w:t>灯光</w:t>
            </w:r>
            <w:r>
              <w:rPr>
                <w:rFonts w:hint="default" w:ascii="Arial" w:hAnsi="Arial" w:cs="Arial"/>
                <w:sz w:val="24"/>
                <w:szCs w:val="24"/>
                <w:lang w:val="en-US" w:eastAsia="zh-CN"/>
              </w:rPr>
              <w:t>使用</w:t>
            </w:r>
          </w:p>
        </w:tc>
        <w:tc>
          <w:tcPr>
            <w:tcW w:w="4950" w:type="dxa"/>
            <w:vMerge w:val="continue"/>
            <w:vAlign w:val="center"/>
          </w:tcPr>
          <w:p>
            <w:pPr>
              <w:jc w:val="center"/>
              <w:rPr>
                <w:rFonts w:hint="default" w:ascii="Arial" w:hAnsi="Arial" w:cs="Arial"/>
                <w:sz w:val="24"/>
                <w:szCs w:val="24"/>
                <w:vertAlign w:val="baseline"/>
                <w:lang w:val="en-US" w:eastAsia="zh-CN"/>
              </w:rPr>
            </w:pP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组</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7</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rPr>
              <w:t>滑轨</w:t>
            </w:r>
            <w:r>
              <w:rPr>
                <w:rFonts w:hint="default" w:ascii="Arial" w:hAnsi="Arial" w:cs="Arial"/>
                <w:sz w:val="24"/>
                <w:szCs w:val="24"/>
                <w:lang w:val="en-US" w:eastAsia="zh-CN"/>
              </w:rPr>
              <w:t>使用</w:t>
            </w:r>
          </w:p>
        </w:tc>
        <w:tc>
          <w:tcPr>
            <w:tcW w:w="4950" w:type="dxa"/>
            <w:vMerge w:val="continue"/>
            <w:vAlign w:val="center"/>
          </w:tcPr>
          <w:p>
            <w:pPr>
              <w:jc w:val="center"/>
              <w:rPr>
                <w:rFonts w:hint="default" w:ascii="Arial" w:hAnsi="Arial" w:cs="Arial"/>
                <w:sz w:val="24"/>
                <w:szCs w:val="24"/>
                <w:vertAlign w:val="baseline"/>
                <w:lang w:val="en-US" w:eastAsia="zh-CN"/>
              </w:rPr>
            </w:pP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套</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8</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lang w:val="en-US" w:eastAsia="zh-CN"/>
              </w:rPr>
              <w:t>无人机使用</w:t>
            </w:r>
          </w:p>
        </w:tc>
        <w:tc>
          <w:tcPr>
            <w:tcW w:w="4950" w:type="dxa"/>
            <w:vMerge w:val="continue"/>
            <w:vAlign w:val="center"/>
          </w:tcPr>
          <w:p>
            <w:pPr>
              <w:jc w:val="center"/>
              <w:rPr>
                <w:rFonts w:hint="default" w:ascii="Arial" w:hAnsi="Arial" w:cs="Arial"/>
                <w:sz w:val="24"/>
                <w:szCs w:val="24"/>
                <w:vertAlign w:val="baseline"/>
                <w:lang w:val="en-US" w:eastAsia="zh-CN"/>
              </w:rPr>
            </w:pP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套</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eastAsia" w:ascii="Arial" w:hAnsi="Arial" w:cs="Arial"/>
                <w:sz w:val="24"/>
                <w:szCs w:val="24"/>
                <w:lang w:val="en-US" w:eastAsia="zh-CN"/>
              </w:rPr>
              <w:t>9</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rPr>
              <w:t>字幕制作</w:t>
            </w:r>
          </w:p>
        </w:tc>
        <w:tc>
          <w:tcPr>
            <w:tcW w:w="4950" w:type="dxa"/>
            <w:vAlign w:val="center"/>
          </w:tcPr>
          <w:p>
            <w:pPr>
              <w:jc w:val="center"/>
              <w:rPr>
                <w:rFonts w:hint="default" w:ascii="Arial" w:hAnsi="Arial" w:cs="Arial"/>
                <w:sz w:val="24"/>
                <w:szCs w:val="24"/>
                <w:vertAlign w:val="baseline"/>
                <w:lang w:val="en-US" w:eastAsia="zh-CN"/>
              </w:rPr>
            </w:pPr>
            <w:r>
              <w:rPr>
                <w:rFonts w:hint="eastAsia" w:ascii="Arial" w:hAnsi="Arial" w:cs="Arial"/>
                <w:sz w:val="24"/>
                <w:szCs w:val="24"/>
                <w:lang w:val="en-US" w:eastAsia="zh-CN"/>
              </w:rPr>
              <w:t>解说词、同期声均配清晰字幕。其他字幕设计排版合理、配色协调。</w:t>
            </w: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部</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1</w:t>
            </w:r>
            <w:r>
              <w:rPr>
                <w:rFonts w:hint="eastAsia" w:ascii="Arial" w:hAnsi="Arial" w:cs="Arial"/>
                <w:sz w:val="24"/>
                <w:szCs w:val="24"/>
                <w:lang w:val="en-US" w:eastAsia="zh-CN"/>
              </w:rPr>
              <w:t>0</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rPr>
              <w:t>解说</w:t>
            </w:r>
            <w:r>
              <w:rPr>
                <w:rFonts w:hint="default" w:ascii="Arial" w:hAnsi="Arial" w:cs="Arial"/>
                <w:sz w:val="24"/>
                <w:szCs w:val="24"/>
                <w:lang w:eastAsia="zh-CN"/>
              </w:rPr>
              <w:t>、</w:t>
            </w:r>
            <w:r>
              <w:rPr>
                <w:rFonts w:hint="default" w:ascii="Arial" w:hAnsi="Arial" w:cs="Arial"/>
                <w:sz w:val="24"/>
                <w:szCs w:val="24"/>
                <w:lang w:val="en-US" w:eastAsia="zh-CN"/>
              </w:rPr>
              <w:t>音效</w:t>
            </w:r>
          </w:p>
        </w:tc>
        <w:tc>
          <w:tcPr>
            <w:tcW w:w="4950" w:type="dxa"/>
            <w:vAlign w:val="center"/>
          </w:tcPr>
          <w:p>
            <w:pPr>
              <w:jc w:val="center"/>
              <w:rPr>
                <w:rFonts w:hint="default" w:ascii="Arial" w:hAnsi="Arial" w:cs="Arial"/>
                <w:sz w:val="24"/>
                <w:szCs w:val="24"/>
                <w:vertAlign w:val="baseline"/>
                <w:lang w:val="en-US" w:eastAsia="zh-CN"/>
              </w:rPr>
            </w:pPr>
            <w:r>
              <w:rPr>
                <w:rFonts w:hint="eastAsia" w:ascii="Arial" w:hAnsi="Arial" w:cs="Arial"/>
                <w:sz w:val="24"/>
                <w:szCs w:val="24"/>
                <w:lang w:val="en-US" w:eastAsia="zh-CN"/>
              </w:rPr>
              <w:t>解说配音及音效清晰、音量符合影片剧情需要。</w:t>
            </w: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部</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color w:val="auto"/>
                <w:sz w:val="24"/>
                <w:szCs w:val="24"/>
              </w:rPr>
              <w:t>1</w:t>
            </w:r>
            <w:r>
              <w:rPr>
                <w:rFonts w:hint="eastAsia" w:ascii="Arial" w:hAnsi="Arial" w:cs="Arial"/>
                <w:color w:val="auto"/>
                <w:sz w:val="24"/>
                <w:szCs w:val="24"/>
                <w:lang w:val="en-US" w:eastAsia="zh-CN"/>
              </w:rPr>
              <w:t>1</w:t>
            </w:r>
          </w:p>
        </w:tc>
        <w:tc>
          <w:tcPr>
            <w:tcW w:w="1470" w:type="dxa"/>
            <w:vAlign w:val="center"/>
          </w:tcPr>
          <w:p>
            <w:pPr>
              <w:jc w:val="both"/>
              <w:rPr>
                <w:rFonts w:hint="default" w:ascii="Arial" w:hAnsi="Arial" w:cs="Arial"/>
                <w:color w:val="auto"/>
                <w:sz w:val="24"/>
                <w:szCs w:val="24"/>
                <w:lang w:val="en-US" w:eastAsia="zh-CN"/>
              </w:rPr>
            </w:pPr>
            <w:r>
              <w:rPr>
                <w:rFonts w:hint="default" w:ascii="Arial" w:hAnsi="Arial" w:cs="Arial"/>
                <w:color w:val="auto"/>
                <w:sz w:val="24"/>
                <w:szCs w:val="24"/>
              </w:rPr>
              <w:t>3D</w:t>
            </w:r>
            <w:r>
              <w:rPr>
                <w:rFonts w:hint="default" w:ascii="Arial" w:hAnsi="Arial" w:cs="Arial"/>
                <w:color w:val="auto"/>
                <w:sz w:val="24"/>
                <w:szCs w:val="24"/>
                <w:lang w:val="en-US" w:eastAsia="zh-CN"/>
              </w:rPr>
              <w:t>等三维</w:t>
            </w:r>
          </w:p>
          <w:p>
            <w:pPr>
              <w:jc w:val="both"/>
              <w:rPr>
                <w:rFonts w:hint="default" w:ascii="Arial" w:hAnsi="Arial" w:cs="Arial"/>
                <w:sz w:val="24"/>
                <w:szCs w:val="24"/>
                <w:vertAlign w:val="baseline"/>
                <w:lang w:val="en-US" w:eastAsia="zh-CN"/>
              </w:rPr>
            </w:pPr>
            <w:r>
              <w:rPr>
                <w:rFonts w:hint="default" w:ascii="Arial" w:hAnsi="Arial" w:cs="Arial"/>
                <w:color w:val="auto"/>
                <w:sz w:val="24"/>
                <w:szCs w:val="24"/>
              </w:rPr>
              <w:t>特效制作</w:t>
            </w:r>
          </w:p>
        </w:tc>
        <w:tc>
          <w:tcPr>
            <w:tcW w:w="4950" w:type="dxa"/>
            <w:vAlign w:val="center"/>
          </w:tcPr>
          <w:p>
            <w:pPr>
              <w:jc w:val="center"/>
              <w:rPr>
                <w:rFonts w:hint="default" w:ascii="Arial" w:hAnsi="Arial" w:cs="Arial"/>
                <w:sz w:val="24"/>
                <w:szCs w:val="24"/>
                <w:vertAlign w:val="baseline"/>
                <w:lang w:val="en-US" w:eastAsia="zh-CN"/>
              </w:rPr>
            </w:pPr>
            <w:r>
              <w:rPr>
                <w:rFonts w:hint="eastAsia" w:ascii="Arial" w:hAnsi="Arial" w:cs="Arial"/>
                <w:color w:val="auto"/>
                <w:sz w:val="24"/>
                <w:szCs w:val="24"/>
                <w:lang w:val="en-US" w:eastAsia="zh-CN"/>
              </w:rPr>
              <w:t>（1）</w:t>
            </w:r>
            <w:r>
              <w:rPr>
                <w:rFonts w:hint="default" w:ascii="Arial" w:hAnsi="Arial" w:cs="Arial" w:eastAsiaTheme="minorEastAsia"/>
                <w:color w:val="auto"/>
                <w:sz w:val="24"/>
                <w:szCs w:val="24"/>
                <w:lang w:val="en-US" w:eastAsia="zh-CN"/>
              </w:rPr>
              <w:t>根据甲方提供的思路文档和素材，进行三维动画设计，</w:t>
            </w:r>
            <w:r>
              <w:rPr>
                <w:rFonts w:hint="eastAsia" w:ascii="Arial" w:hAnsi="Arial" w:cs="Arial"/>
                <w:color w:val="auto"/>
                <w:sz w:val="24"/>
                <w:szCs w:val="24"/>
                <w:lang w:val="en-US" w:eastAsia="zh-CN"/>
              </w:rPr>
              <w:t>（2）</w:t>
            </w:r>
            <w:r>
              <w:rPr>
                <w:rFonts w:hint="default" w:ascii="Arial" w:hAnsi="Arial" w:cs="Arial" w:eastAsiaTheme="minorEastAsia"/>
                <w:color w:val="auto"/>
                <w:sz w:val="24"/>
                <w:szCs w:val="24"/>
                <w:lang w:val="en-US" w:eastAsia="zh-CN"/>
              </w:rPr>
              <w:t>动画动作流畅、画面呈现质量高、角度合理、色彩调配合理、符合审美</w:t>
            </w:r>
            <w:r>
              <w:rPr>
                <w:rFonts w:hint="eastAsia" w:ascii="Arial" w:hAnsi="Arial" w:cs="Arial"/>
                <w:color w:val="auto"/>
                <w:sz w:val="24"/>
                <w:szCs w:val="24"/>
                <w:lang w:val="en-US" w:eastAsia="zh-CN"/>
              </w:rPr>
              <w:t>规律。</w:t>
            </w:r>
          </w:p>
        </w:tc>
        <w:tc>
          <w:tcPr>
            <w:tcW w:w="825" w:type="dxa"/>
            <w:vAlign w:val="center"/>
          </w:tcPr>
          <w:p>
            <w:pPr>
              <w:jc w:val="center"/>
              <w:rPr>
                <w:rFonts w:hint="default" w:ascii="Arial" w:hAnsi="Arial" w:cs="Arial"/>
                <w:sz w:val="24"/>
                <w:szCs w:val="24"/>
                <w:vertAlign w:val="baseline"/>
                <w:lang w:val="en-US" w:eastAsia="zh-CN"/>
              </w:rPr>
            </w:pP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color w:val="auto"/>
                <w:sz w:val="24"/>
                <w:szCs w:val="24"/>
              </w:rPr>
              <w:t>10秒</w:t>
            </w:r>
          </w:p>
        </w:tc>
        <w:tc>
          <w:tcPr>
            <w:tcW w:w="1004" w:type="dxa"/>
            <w:vAlign w:val="center"/>
          </w:tcPr>
          <w:p>
            <w:pPr>
              <w:rPr>
                <w:rFonts w:hint="default" w:ascii="Arial" w:hAnsi="Arial" w:cs="Arial"/>
                <w:sz w:val="24"/>
                <w:szCs w:val="24"/>
                <w:vertAlign w:val="baseline"/>
                <w:lang w:val="en-US" w:eastAsia="zh-CN"/>
              </w:rPr>
            </w:pPr>
            <w:r>
              <w:rPr>
                <w:rFonts w:hint="default" w:ascii="Arial" w:hAnsi="Arial" w:cs="Arial"/>
                <w:color w:val="auto"/>
                <w:sz w:val="24"/>
                <w:szCs w:val="24"/>
                <w:lang w:val="en-US" w:eastAsia="zh-CN"/>
              </w:rPr>
              <w:t>以10秒为单位计算。</w:t>
            </w:r>
            <w:r>
              <w:rPr>
                <w:rFonts w:hint="default" w:ascii="Arial" w:hAnsi="Arial" w:cs="Arial"/>
                <w:color w:val="auto"/>
                <w:sz w:val="24"/>
                <w:szCs w:val="24"/>
              </w:rPr>
              <w:t>不到10秒免费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color w:val="auto"/>
                <w:sz w:val="24"/>
                <w:szCs w:val="24"/>
                <w:lang w:val="en-US" w:eastAsia="zh-CN"/>
              </w:rPr>
              <w:t>1</w:t>
            </w:r>
            <w:r>
              <w:rPr>
                <w:rFonts w:hint="eastAsia" w:ascii="Arial" w:hAnsi="Arial" w:cs="Arial"/>
                <w:color w:val="auto"/>
                <w:sz w:val="24"/>
                <w:szCs w:val="24"/>
                <w:lang w:val="en-US" w:eastAsia="zh-CN"/>
              </w:rPr>
              <w:t>2</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color w:val="auto"/>
                <w:sz w:val="24"/>
                <w:szCs w:val="24"/>
                <w:lang w:val="en-US" w:eastAsia="zh-CN"/>
              </w:rPr>
              <w:t>MG二维动画</w:t>
            </w:r>
          </w:p>
        </w:tc>
        <w:tc>
          <w:tcPr>
            <w:tcW w:w="4950" w:type="dxa"/>
            <w:vAlign w:val="center"/>
          </w:tcPr>
          <w:p>
            <w:pPr>
              <w:jc w:val="center"/>
              <w:rPr>
                <w:rFonts w:hint="default" w:ascii="Arial" w:hAnsi="Arial" w:cs="Arial"/>
                <w:sz w:val="24"/>
                <w:szCs w:val="24"/>
                <w:vertAlign w:val="baseline"/>
                <w:lang w:val="en-US" w:eastAsia="zh-CN"/>
              </w:rPr>
            </w:pPr>
            <w:r>
              <w:rPr>
                <w:rFonts w:hint="eastAsia" w:ascii="Arial" w:hAnsi="Arial" w:cs="Arial"/>
                <w:color w:val="auto"/>
                <w:sz w:val="24"/>
                <w:szCs w:val="24"/>
                <w:lang w:val="en-US" w:eastAsia="zh-CN"/>
              </w:rPr>
              <w:t>（1）</w:t>
            </w:r>
            <w:r>
              <w:rPr>
                <w:rFonts w:hint="default" w:ascii="Arial" w:hAnsi="Arial" w:cs="Arial" w:eastAsiaTheme="minorEastAsia"/>
                <w:color w:val="auto"/>
                <w:sz w:val="24"/>
                <w:szCs w:val="24"/>
                <w:lang w:val="en-US" w:eastAsia="zh-CN"/>
              </w:rPr>
              <w:t>根据甲方提供的思路文档，设计MG动画脚本</w:t>
            </w:r>
            <w:r>
              <w:rPr>
                <w:rFonts w:hint="eastAsia" w:ascii="Arial" w:hAnsi="Arial" w:cs="Arial"/>
                <w:color w:val="auto"/>
                <w:sz w:val="24"/>
                <w:szCs w:val="24"/>
                <w:lang w:val="en-US" w:eastAsia="zh-CN"/>
              </w:rPr>
              <w:t>，（2）图形动画在合适的情景下需有对应音效效果，（3）动态的二维人物动画要求形象符合要求，动作连贯合理。</w:t>
            </w:r>
          </w:p>
        </w:tc>
        <w:tc>
          <w:tcPr>
            <w:tcW w:w="825" w:type="dxa"/>
            <w:vAlign w:val="center"/>
          </w:tcPr>
          <w:p>
            <w:pPr>
              <w:jc w:val="center"/>
              <w:rPr>
                <w:rFonts w:hint="default" w:ascii="Arial" w:hAnsi="Arial" w:cs="Arial"/>
                <w:sz w:val="24"/>
                <w:szCs w:val="24"/>
                <w:vertAlign w:val="baseline"/>
                <w:lang w:val="en-US" w:eastAsia="zh-CN"/>
              </w:rPr>
            </w:pP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color w:val="auto"/>
                <w:sz w:val="24"/>
                <w:szCs w:val="24"/>
              </w:rPr>
              <w:t>10秒</w:t>
            </w:r>
          </w:p>
        </w:tc>
        <w:tc>
          <w:tcPr>
            <w:tcW w:w="1004" w:type="dxa"/>
            <w:vAlign w:val="center"/>
          </w:tcPr>
          <w:p>
            <w:pPr>
              <w:rPr>
                <w:rFonts w:hint="default" w:ascii="Arial" w:hAnsi="Arial" w:cs="Arial"/>
                <w:sz w:val="24"/>
                <w:szCs w:val="24"/>
                <w:vertAlign w:val="baseline"/>
                <w:lang w:val="en-US" w:eastAsia="zh-CN"/>
              </w:rPr>
            </w:pPr>
            <w:r>
              <w:rPr>
                <w:rFonts w:hint="default" w:ascii="Arial" w:hAnsi="Arial" w:cs="Arial"/>
                <w:color w:val="auto"/>
                <w:sz w:val="24"/>
                <w:szCs w:val="24"/>
                <w:lang w:val="en-US" w:eastAsia="zh-CN"/>
              </w:rPr>
              <w:t>以10秒为单位计算。</w:t>
            </w:r>
            <w:r>
              <w:rPr>
                <w:rFonts w:hint="default" w:ascii="Arial" w:hAnsi="Arial" w:cs="Arial"/>
                <w:color w:val="auto"/>
                <w:sz w:val="24"/>
                <w:szCs w:val="24"/>
              </w:rPr>
              <w:t>不到10秒免费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1</w:t>
            </w:r>
            <w:r>
              <w:rPr>
                <w:rFonts w:hint="eastAsia" w:ascii="Arial" w:hAnsi="Arial" w:cs="Arial"/>
                <w:sz w:val="24"/>
                <w:szCs w:val="24"/>
                <w:lang w:val="en-US" w:eastAsia="zh-CN"/>
              </w:rPr>
              <w:t>3</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rPr>
              <w:t>调色</w:t>
            </w:r>
          </w:p>
        </w:tc>
        <w:tc>
          <w:tcPr>
            <w:tcW w:w="4950" w:type="dxa"/>
            <w:vAlign w:val="center"/>
          </w:tcPr>
          <w:p>
            <w:pPr>
              <w:jc w:val="center"/>
              <w:rPr>
                <w:rFonts w:hint="default" w:ascii="Arial" w:hAnsi="Arial" w:cs="Arial"/>
                <w:sz w:val="24"/>
                <w:szCs w:val="24"/>
                <w:vertAlign w:val="baseline"/>
                <w:lang w:val="en-US" w:eastAsia="zh-CN"/>
              </w:rPr>
            </w:pPr>
            <w:r>
              <w:rPr>
                <w:rFonts w:hint="eastAsia" w:ascii="Arial" w:hAnsi="Arial" w:cs="Arial"/>
                <w:sz w:val="24"/>
                <w:szCs w:val="24"/>
                <w:lang w:val="en-US" w:eastAsia="zh-CN"/>
              </w:rPr>
              <w:t>整片调色统一、符合剧情氛围。</w:t>
            </w: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部</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eastAsia" w:ascii="Arial" w:hAnsi="Arial" w:cs="Arial"/>
                <w:sz w:val="24"/>
                <w:szCs w:val="24"/>
                <w:lang w:val="en-US" w:eastAsia="zh-CN"/>
              </w:rPr>
              <w:t>14</w:t>
            </w:r>
          </w:p>
        </w:tc>
        <w:tc>
          <w:tcPr>
            <w:tcW w:w="1470" w:type="dxa"/>
            <w:vAlign w:val="center"/>
          </w:tcPr>
          <w:p>
            <w:pPr>
              <w:jc w:val="both"/>
              <w:rPr>
                <w:rFonts w:hint="default" w:ascii="Arial" w:hAnsi="Arial" w:cs="Arial"/>
                <w:sz w:val="24"/>
                <w:szCs w:val="24"/>
                <w:vertAlign w:val="baseline"/>
                <w:lang w:val="en-US" w:eastAsia="zh-CN"/>
              </w:rPr>
            </w:pPr>
            <w:r>
              <w:rPr>
                <w:rFonts w:hint="default" w:ascii="Arial" w:hAnsi="Arial" w:cs="Arial"/>
                <w:sz w:val="24"/>
                <w:szCs w:val="24"/>
                <w:lang w:val="en-US" w:eastAsia="zh-CN"/>
              </w:rPr>
              <w:t>后期</w:t>
            </w:r>
            <w:r>
              <w:rPr>
                <w:rFonts w:hint="default" w:ascii="Arial" w:hAnsi="Arial" w:cs="Arial"/>
                <w:sz w:val="24"/>
                <w:szCs w:val="24"/>
              </w:rPr>
              <w:t>剪辑</w:t>
            </w:r>
            <w:r>
              <w:rPr>
                <w:rFonts w:hint="default" w:ascii="Arial" w:hAnsi="Arial" w:cs="Arial"/>
                <w:sz w:val="24"/>
                <w:szCs w:val="24"/>
                <w:lang w:eastAsia="zh-CN"/>
              </w:rPr>
              <w:t>、</w:t>
            </w:r>
            <w:r>
              <w:rPr>
                <w:rFonts w:hint="default" w:ascii="Arial" w:hAnsi="Arial" w:cs="Arial"/>
                <w:sz w:val="24"/>
                <w:szCs w:val="24"/>
                <w:lang w:val="en-US" w:eastAsia="zh-CN"/>
              </w:rPr>
              <w:t>包装</w:t>
            </w:r>
            <w:r>
              <w:rPr>
                <w:rFonts w:hint="default" w:ascii="Arial" w:hAnsi="Arial" w:cs="Arial"/>
                <w:sz w:val="24"/>
                <w:szCs w:val="24"/>
              </w:rPr>
              <w:t>合成</w:t>
            </w:r>
          </w:p>
        </w:tc>
        <w:tc>
          <w:tcPr>
            <w:tcW w:w="4950" w:type="dxa"/>
            <w:vAlign w:val="center"/>
          </w:tcPr>
          <w:p>
            <w:pPr>
              <w:jc w:val="center"/>
              <w:rPr>
                <w:rFonts w:hint="default" w:ascii="Arial" w:hAnsi="Arial" w:cs="Arial"/>
                <w:sz w:val="24"/>
                <w:szCs w:val="24"/>
                <w:vertAlign w:val="baseline"/>
                <w:lang w:val="en-US" w:eastAsia="zh-CN"/>
              </w:rPr>
            </w:pPr>
            <w:r>
              <w:rPr>
                <w:rFonts w:hint="eastAsia" w:ascii="Arial" w:hAnsi="Arial" w:cs="Arial"/>
                <w:sz w:val="24"/>
                <w:szCs w:val="24"/>
                <w:lang w:val="en-US" w:eastAsia="zh-CN"/>
              </w:rPr>
              <w:t>（1）画面流畅、（2）</w:t>
            </w:r>
            <w:r>
              <w:rPr>
                <w:rFonts w:hint="default" w:ascii="Arial" w:hAnsi="Arial" w:cs="Arial"/>
                <w:sz w:val="24"/>
                <w:szCs w:val="24"/>
              </w:rPr>
              <w:t>宣传片均需制作配有中、英文字幕的成品各一版</w:t>
            </w:r>
            <w:r>
              <w:rPr>
                <w:rFonts w:hint="eastAsia" w:ascii="Arial" w:hAnsi="Arial" w:cs="Arial"/>
                <w:sz w:val="24"/>
                <w:szCs w:val="24"/>
                <w:lang w:eastAsia="zh-CN"/>
              </w:rPr>
              <w:t>；（</w:t>
            </w:r>
            <w:r>
              <w:rPr>
                <w:rFonts w:hint="eastAsia" w:ascii="Arial" w:hAnsi="Arial" w:cs="Arial"/>
                <w:sz w:val="24"/>
                <w:szCs w:val="24"/>
                <w:lang w:val="en-US" w:eastAsia="zh-CN"/>
              </w:rPr>
              <w:t>3</w:t>
            </w:r>
            <w:r>
              <w:rPr>
                <w:rFonts w:hint="eastAsia" w:ascii="Arial" w:hAnsi="Arial" w:cs="Arial"/>
                <w:sz w:val="24"/>
                <w:szCs w:val="24"/>
                <w:lang w:eastAsia="zh-CN"/>
              </w:rPr>
              <w:t>）</w:t>
            </w:r>
            <w:r>
              <w:rPr>
                <w:rFonts w:hint="default" w:ascii="Arial" w:hAnsi="Arial" w:cs="Arial"/>
                <w:sz w:val="24"/>
                <w:szCs w:val="24"/>
                <w:lang w:val="en-US" w:eastAsia="zh-CN"/>
              </w:rPr>
              <w:t>成片需在校方限定的时间内完成</w:t>
            </w:r>
            <w:r>
              <w:rPr>
                <w:rFonts w:hint="default" w:ascii="Arial" w:hAnsi="Arial" w:cs="Arial"/>
                <w:sz w:val="24"/>
                <w:szCs w:val="24"/>
              </w:rPr>
              <w:t>，并积极配合补拍镜头、修改</w:t>
            </w:r>
            <w:r>
              <w:rPr>
                <w:rFonts w:hint="default" w:ascii="Arial" w:hAnsi="Arial" w:cs="Arial"/>
                <w:sz w:val="24"/>
                <w:szCs w:val="24"/>
                <w:lang w:val="en-US" w:eastAsia="zh-CN"/>
              </w:rPr>
              <w:t>成片</w:t>
            </w:r>
            <w:r>
              <w:rPr>
                <w:rFonts w:hint="default" w:ascii="Arial" w:hAnsi="Arial" w:cs="Arial"/>
                <w:sz w:val="24"/>
                <w:szCs w:val="24"/>
              </w:rPr>
              <w:t>，确保制作效果。</w:t>
            </w: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部</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r>
              <w:rPr>
                <w:rFonts w:hint="eastAsia" w:ascii="Arial" w:hAnsi="Arial" w:cs="Arial"/>
                <w:sz w:val="24"/>
                <w:szCs w:val="24"/>
                <w:lang w:val="en-US" w:eastAsia="zh-CN"/>
              </w:rPr>
              <w:t>5</w:t>
            </w:r>
          </w:p>
        </w:tc>
        <w:tc>
          <w:tcPr>
            <w:tcW w:w="1470" w:type="dxa"/>
            <w:vAlign w:val="center"/>
          </w:tcPr>
          <w:p>
            <w:pPr>
              <w:jc w:val="both"/>
              <w:rPr>
                <w:rFonts w:hint="default" w:ascii="Arial" w:hAnsi="Arial" w:cs="Arial"/>
                <w:sz w:val="24"/>
                <w:szCs w:val="24"/>
              </w:rPr>
            </w:pPr>
            <w:r>
              <w:rPr>
                <w:rFonts w:hint="default" w:ascii="Arial" w:hAnsi="Arial" w:cs="Arial"/>
                <w:sz w:val="24"/>
                <w:szCs w:val="24"/>
              </w:rPr>
              <w:t>U盘存储成品</w:t>
            </w:r>
          </w:p>
          <w:p>
            <w:pPr>
              <w:jc w:val="both"/>
              <w:rPr>
                <w:rFonts w:hint="default" w:ascii="Arial" w:hAnsi="Arial" w:cs="Arial"/>
                <w:sz w:val="24"/>
                <w:szCs w:val="24"/>
                <w:vertAlign w:val="baseline"/>
                <w:lang w:val="en-US" w:eastAsia="zh-CN"/>
              </w:rPr>
            </w:pPr>
            <w:r>
              <w:rPr>
                <w:rFonts w:hint="default" w:ascii="Arial" w:hAnsi="Arial" w:cs="Arial"/>
                <w:sz w:val="24"/>
                <w:szCs w:val="24"/>
              </w:rPr>
              <w:t>及素材</w:t>
            </w:r>
          </w:p>
        </w:tc>
        <w:tc>
          <w:tcPr>
            <w:tcW w:w="4950" w:type="dxa"/>
            <w:vAlign w:val="center"/>
          </w:tcPr>
          <w:p>
            <w:pPr>
              <w:jc w:val="center"/>
              <w:rPr>
                <w:rFonts w:hint="default" w:ascii="Arial" w:hAnsi="Arial" w:cs="Arial"/>
                <w:sz w:val="24"/>
                <w:szCs w:val="24"/>
                <w:vertAlign w:val="baseline"/>
                <w:lang w:val="en-US" w:eastAsia="zh-CN"/>
              </w:rPr>
            </w:pPr>
            <w:r>
              <w:rPr>
                <w:rFonts w:hint="eastAsia" w:ascii="Arial" w:hAnsi="Arial" w:cs="Arial"/>
                <w:sz w:val="24"/>
                <w:szCs w:val="24"/>
                <w:lang w:eastAsia="zh-CN"/>
              </w:rPr>
              <w:t>（</w:t>
            </w:r>
            <w:r>
              <w:rPr>
                <w:rFonts w:hint="eastAsia" w:ascii="Arial" w:hAnsi="Arial" w:cs="Arial"/>
                <w:sz w:val="24"/>
                <w:szCs w:val="24"/>
                <w:lang w:val="en-US" w:eastAsia="zh-CN"/>
              </w:rPr>
              <w:t>1</w:t>
            </w:r>
            <w:r>
              <w:rPr>
                <w:rFonts w:hint="eastAsia" w:ascii="Arial" w:hAnsi="Arial" w:cs="Arial"/>
                <w:sz w:val="24"/>
                <w:szCs w:val="24"/>
                <w:lang w:eastAsia="zh-CN"/>
              </w:rPr>
              <w:t>）</w:t>
            </w:r>
            <w:r>
              <w:rPr>
                <w:rFonts w:hint="eastAsia" w:ascii="Arial" w:hAnsi="Arial" w:cs="Arial"/>
                <w:sz w:val="24"/>
                <w:szCs w:val="24"/>
                <w:lang w:val="en-US" w:eastAsia="zh-CN"/>
              </w:rPr>
              <w:t>成片及</w:t>
            </w:r>
            <w:r>
              <w:rPr>
                <w:rFonts w:hint="default" w:ascii="Arial" w:hAnsi="Arial" w:cs="Arial"/>
                <w:sz w:val="24"/>
                <w:szCs w:val="24"/>
              </w:rPr>
              <w:t>所有影像素材在制作完成后整理交给校方</w:t>
            </w:r>
            <w:r>
              <w:rPr>
                <w:rFonts w:hint="eastAsia" w:ascii="Arial" w:hAnsi="Arial" w:cs="Arial"/>
                <w:sz w:val="24"/>
                <w:szCs w:val="24"/>
                <w:lang w:eastAsia="zh-CN"/>
              </w:rPr>
              <w:t>。（</w:t>
            </w:r>
            <w:r>
              <w:rPr>
                <w:rFonts w:hint="eastAsia" w:ascii="Arial" w:hAnsi="Arial" w:cs="Arial"/>
                <w:sz w:val="24"/>
                <w:szCs w:val="24"/>
                <w:lang w:val="en-US" w:eastAsia="zh-CN"/>
              </w:rPr>
              <w:t>2</w:t>
            </w:r>
            <w:r>
              <w:rPr>
                <w:rFonts w:hint="eastAsia" w:ascii="Arial" w:hAnsi="Arial" w:cs="Arial"/>
                <w:sz w:val="24"/>
                <w:szCs w:val="24"/>
                <w:lang w:eastAsia="zh-CN"/>
              </w:rPr>
              <w:t>）</w:t>
            </w:r>
            <w:r>
              <w:rPr>
                <w:rFonts w:hint="default" w:ascii="Arial" w:hAnsi="Arial" w:cs="Arial"/>
                <w:sz w:val="24"/>
                <w:szCs w:val="24"/>
              </w:rPr>
              <w:t>为我校制作的专题片中引用的其他影像资料的版权和肖像权，由供应商负责解释，因此引发的纠纷由</w:t>
            </w:r>
            <w:r>
              <w:rPr>
                <w:rFonts w:hint="eastAsia" w:ascii="Arial" w:hAnsi="Arial" w:cs="Arial"/>
                <w:sz w:val="24"/>
                <w:szCs w:val="24"/>
                <w:lang w:val="en-US" w:eastAsia="zh-CN"/>
              </w:rPr>
              <w:t>供应</w:t>
            </w:r>
            <w:r>
              <w:rPr>
                <w:rFonts w:hint="default" w:ascii="Arial" w:hAnsi="Arial" w:cs="Arial"/>
                <w:sz w:val="24"/>
                <w:szCs w:val="24"/>
              </w:rPr>
              <w:t>商负责</w:t>
            </w:r>
            <w:r>
              <w:rPr>
                <w:rFonts w:hint="eastAsia" w:ascii="Arial" w:hAnsi="Arial" w:cs="Arial"/>
                <w:sz w:val="24"/>
                <w:szCs w:val="24"/>
                <w:lang w:eastAsia="zh-CN"/>
              </w:rPr>
              <w:t>；</w:t>
            </w:r>
          </w:p>
        </w:tc>
        <w:tc>
          <w:tcPr>
            <w:tcW w:w="825"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lang w:val="en-US" w:eastAsia="zh-CN"/>
              </w:rPr>
              <w:t>1</w:t>
            </w:r>
          </w:p>
        </w:tc>
        <w:tc>
          <w:tcPr>
            <w:tcW w:w="780" w:type="dxa"/>
            <w:vAlign w:val="center"/>
          </w:tcPr>
          <w:p>
            <w:pPr>
              <w:jc w:val="center"/>
              <w:rPr>
                <w:rFonts w:hint="default" w:ascii="Arial" w:hAnsi="Arial" w:cs="Arial"/>
                <w:sz w:val="24"/>
                <w:szCs w:val="24"/>
                <w:vertAlign w:val="baseline"/>
                <w:lang w:val="en-US" w:eastAsia="zh-CN"/>
              </w:rPr>
            </w:pPr>
            <w:r>
              <w:rPr>
                <w:rFonts w:hint="default" w:ascii="Arial" w:hAnsi="Arial" w:cs="Arial"/>
                <w:sz w:val="24"/>
                <w:szCs w:val="24"/>
              </w:rPr>
              <w:t>份</w:t>
            </w:r>
          </w:p>
        </w:tc>
        <w:tc>
          <w:tcPr>
            <w:tcW w:w="1004" w:type="dxa"/>
          </w:tcPr>
          <w:p>
            <w:pPr>
              <w:widowControl w:val="0"/>
              <w:numPr>
                <w:ilvl w:val="0"/>
                <w:numId w:val="0"/>
              </w:numPr>
              <w:jc w:val="both"/>
              <w:rPr>
                <w:rFonts w:hint="default" w:ascii="Arial" w:hAnsi="Arial" w:cs="Arial"/>
                <w:sz w:val="24"/>
                <w:szCs w:val="24"/>
                <w:vertAlign w:val="baseline"/>
                <w:lang w:val="en-US" w:eastAsia="zh-CN"/>
              </w:rPr>
            </w:pPr>
          </w:p>
        </w:tc>
      </w:tr>
    </w:tbl>
    <w:p>
      <w:pPr>
        <w:widowControl w:val="0"/>
        <w:numPr>
          <w:ilvl w:val="0"/>
          <w:numId w:val="0"/>
        </w:numPr>
        <w:jc w:val="both"/>
        <w:rPr>
          <w:rFonts w:hint="default" w:ascii="Arial" w:hAnsi="Arial" w:cs="Arial"/>
          <w:sz w:val="24"/>
          <w:szCs w:val="24"/>
          <w:lang w:val="en-US" w:eastAsia="zh-CN"/>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r>
        <w:rPr>
          <w:rFonts w:hint="eastAsia" w:ascii="Arial" w:hAnsi="Arial" w:cs="Arial"/>
          <w:sz w:val="24"/>
          <w:szCs w:val="24"/>
          <w:lang w:val="en-US" w:eastAsia="zh-CN"/>
        </w:rPr>
        <w:t>五</w:t>
      </w:r>
      <w:r>
        <w:rPr>
          <w:rFonts w:hint="default" w:ascii="Arial" w:hAnsi="Arial" w:cs="Arial"/>
          <w:sz w:val="24"/>
          <w:szCs w:val="24"/>
        </w:rPr>
        <w:t xml:space="preserve">、报价要求：（以下要求报价供应商必须满足否则视为无效） </w:t>
      </w:r>
    </w:p>
    <w:p>
      <w:pPr>
        <w:pStyle w:val="12"/>
        <w:numPr>
          <w:ilvl w:val="0"/>
          <w:numId w:val="3"/>
        </w:numPr>
        <w:ind w:firstLineChars="0"/>
        <w:rPr>
          <w:rFonts w:hint="default" w:ascii="Arial" w:hAnsi="Arial" w:cs="Arial"/>
          <w:sz w:val="24"/>
          <w:szCs w:val="24"/>
        </w:rPr>
      </w:pPr>
      <w:r>
        <w:rPr>
          <w:rFonts w:hint="default" w:ascii="Arial" w:hAnsi="Arial" w:cs="Arial"/>
          <w:sz w:val="24"/>
          <w:szCs w:val="24"/>
        </w:rPr>
        <w:t>资质要求：国内注册（指按国家工商管理有关规定要求注册的）经营范围达到本次采购项目要求，具有独立法人资格的影视</w:t>
      </w:r>
      <w:r>
        <w:rPr>
          <w:rFonts w:hint="default" w:ascii="Arial" w:hAnsi="Arial" w:cs="Arial"/>
          <w:sz w:val="24"/>
          <w:szCs w:val="24"/>
          <w:lang w:val="en-US" w:eastAsia="zh-CN"/>
        </w:rPr>
        <w:t>广告</w:t>
      </w:r>
      <w:r>
        <w:rPr>
          <w:rFonts w:hint="default" w:ascii="Arial" w:hAnsi="Arial" w:cs="Arial"/>
          <w:sz w:val="24"/>
          <w:szCs w:val="24"/>
        </w:rPr>
        <w:t xml:space="preserve">公司。 </w:t>
      </w:r>
    </w:p>
    <w:p>
      <w:pPr>
        <w:pStyle w:val="12"/>
        <w:numPr>
          <w:ilvl w:val="0"/>
          <w:numId w:val="3"/>
        </w:numPr>
        <w:ind w:firstLineChars="0"/>
        <w:rPr>
          <w:rFonts w:hint="default" w:ascii="Arial" w:hAnsi="Arial" w:cs="Arial"/>
          <w:sz w:val="24"/>
          <w:szCs w:val="24"/>
        </w:rPr>
      </w:pPr>
      <w:r>
        <w:rPr>
          <w:rFonts w:hint="default" w:ascii="Arial" w:hAnsi="Arial" w:cs="Arial"/>
          <w:sz w:val="24"/>
          <w:szCs w:val="24"/>
        </w:rPr>
        <w:t xml:space="preserve">单位负责人为同一人或者存在直接控股、管理关系的不同供应商，或者为夫妻、直系血亲的不同供应商，不得参加同一合同项下的采购活动。 </w:t>
      </w:r>
    </w:p>
    <w:p>
      <w:pPr>
        <w:pStyle w:val="12"/>
        <w:numPr>
          <w:ilvl w:val="0"/>
          <w:numId w:val="3"/>
        </w:numPr>
        <w:ind w:firstLineChars="0"/>
        <w:rPr>
          <w:rFonts w:hint="default" w:ascii="Arial" w:hAnsi="Arial" w:cs="Arial"/>
          <w:sz w:val="24"/>
          <w:szCs w:val="24"/>
        </w:rPr>
      </w:pPr>
      <w:r>
        <w:rPr>
          <w:rFonts w:hint="default" w:ascii="Arial" w:hAnsi="Arial" w:cs="Arial"/>
          <w:bCs/>
          <w:sz w:val="24"/>
          <w:szCs w:val="24"/>
        </w:rPr>
        <w:t>报价时需提供详细参数与内容，报价须包含货物及货物运抵指定交货地点的运输、装卸费用、售后服务、税金、验收检验及其它所有费用的总和。报价为最终报价，报价超出采购预算金额的文件将被视为无效。</w:t>
      </w:r>
    </w:p>
    <w:p>
      <w:pPr>
        <w:pStyle w:val="12"/>
        <w:numPr>
          <w:ilvl w:val="0"/>
          <w:numId w:val="3"/>
        </w:numPr>
        <w:ind w:firstLineChars="0"/>
        <w:rPr>
          <w:rFonts w:hint="default" w:ascii="Arial" w:hAnsi="Arial" w:cs="Arial"/>
          <w:sz w:val="24"/>
          <w:szCs w:val="24"/>
        </w:rPr>
      </w:pPr>
      <w:r>
        <w:rPr>
          <w:rFonts w:hint="default" w:ascii="Arial" w:hAnsi="Arial" w:cs="Arial"/>
          <w:bCs/>
          <w:kern w:val="0"/>
          <w:sz w:val="24"/>
          <w:szCs w:val="24"/>
          <w:lang w:bidi="en-US"/>
        </w:rPr>
        <w:t>报价时请提供：</w:t>
      </w:r>
      <w:r>
        <w:rPr>
          <w:rFonts w:hint="default" w:ascii="Arial" w:hAnsi="Arial" w:cs="Arial"/>
          <w:bCs/>
          <w:kern w:val="0"/>
          <w:sz w:val="24"/>
          <w:szCs w:val="24"/>
          <w:lang w:val="en-US" w:eastAsia="zh-CN" w:bidi="en-US"/>
        </w:rPr>
        <w:t xml:space="preserve"> </w:t>
      </w:r>
    </w:p>
    <w:p>
      <w:pPr>
        <w:pStyle w:val="12"/>
        <w:ind w:left="420" w:firstLine="0" w:firstLineChars="0"/>
        <w:rPr>
          <w:rFonts w:hint="default" w:ascii="Arial" w:hAnsi="Arial" w:cs="Arial"/>
          <w:bCs/>
          <w:kern w:val="0"/>
          <w:sz w:val="24"/>
          <w:szCs w:val="24"/>
          <w:lang w:bidi="en-US"/>
        </w:rPr>
      </w:pPr>
      <w:r>
        <w:rPr>
          <w:rFonts w:hint="default" w:ascii="Arial" w:hAnsi="Arial" w:cs="Arial"/>
          <w:bCs/>
          <w:kern w:val="0"/>
          <w:sz w:val="24"/>
          <w:szCs w:val="24"/>
          <w:lang w:bidi="en-US"/>
        </w:rPr>
        <w:t>（1）近年获</w:t>
      </w:r>
      <w:r>
        <w:rPr>
          <w:rFonts w:hint="default" w:ascii="Arial" w:hAnsi="Arial" w:cs="Arial"/>
          <w:bCs/>
          <w:kern w:val="0"/>
          <w:sz w:val="24"/>
          <w:szCs w:val="24"/>
          <w:lang w:val="en-US" w:eastAsia="zh-CN" w:bidi="en-US"/>
        </w:rPr>
        <w:t>省</w:t>
      </w:r>
      <w:r>
        <w:rPr>
          <w:rFonts w:hint="default" w:ascii="Arial" w:hAnsi="Arial" w:cs="Arial"/>
          <w:bCs/>
          <w:kern w:val="0"/>
          <w:sz w:val="24"/>
          <w:szCs w:val="24"/>
          <w:lang w:bidi="en-US"/>
        </w:rPr>
        <w:t>级以上专业大赛获奖作品及相关资料</w:t>
      </w:r>
      <w:r>
        <w:rPr>
          <w:rFonts w:hint="default" w:ascii="Arial" w:hAnsi="Arial" w:cs="Arial"/>
          <w:bCs/>
          <w:kern w:val="0"/>
          <w:sz w:val="24"/>
          <w:szCs w:val="24"/>
          <w:lang w:eastAsia="zh-CN" w:bidi="en-US"/>
        </w:rPr>
        <w:t>；</w:t>
      </w:r>
      <w:r>
        <w:rPr>
          <w:rFonts w:hint="default" w:ascii="Arial" w:hAnsi="Arial" w:cs="Arial"/>
          <w:bCs/>
          <w:kern w:val="0"/>
          <w:sz w:val="24"/>
          <w:szCs w:val="24"/>
          <w:lang w:bidi="en-US"/>
        </w:rPr>
        <w:t xml:space="preserve"> </w:t>
      </w:r>
    </w:p>
    <w:p>
      <w:pPr>
        <w:pStyle w:val="12"/>
        <w:ind w:left="420" w:firstLine="0" w:firstLineChars="0"/>
        <w:rPr>
          <w:rFonts w:hint="default" w:ascii="Arial" w:hAnsi="Arial" w:cs="Arial" w:eastAsiaTheme="minorEastAsia"/>
          <w:bCs/>
          <w:kern w:val="0"/>
          <w:sz w:val="24"/>
          <w:szCs w:val="24"/>
          <w:lang w:eastAsia="zh-CN" w:bidi="en-US"/>
        </w:rPr>
      </w:pPr>
      <w:r>
        <w:rPr>
          <w:rFonts w:hint="default" w:ascii="Arial" w:hAnsi="Arial" w:cs="Arial"/>
          <w:bCs/>
          <w:kern w:val="0"/>
          <w:sz w:val="24"/>
          <w:szCs w:val="24"/>
          <w:lang w:bidi="en-US"/>
        </w:rPr>
        <w:t>（2）报价商为企业或单位拍摄的宣传片代表作品（5分钟以内）2部</w:t>
      </w:r>
      <w:r>
        <w:rPr>
          <w:rFonts w:hint="default" w:ascii="Arial" w:hAnsi="Arial" w:cs="Arial"/>
          <w:bCs/>
          <w:kern w:val="0"/>
          <w:sz w:val="24"/>
          <w:szCs w:val="24"/>
          <w:lang w:eastAsia="zh-CN" w:bidi="en-US"/>
        </w:rPr>
        <w:t>；</w:t>
      </w:r>
    </w:p>
    <w:p>
      <w:pPr>
        <w:pStyle w:val="12"/>
        <w:ind w:left="420" w:firstLine="0" w:firstLineChars="0"/>
        <w:rPr>
          <w:rFonts w:hint="default" w:ascii="Arial" w:hAnsi="Arial" w:cs="Arial"/>
          <w:bCs/>
          <w:kern w:val="0"/>
          <w:sz w:val="24"/>
          <w:szCs w:val="24"/>
          <w:lang w:val="en-US" w:eastAsia="zh-CN" w:bidi="en-US"/>
        </w:rPr>
      </w:pPr>
      <w:r>
        <w:rPr>
          <w:rFonts w:hint="default" w:ascii="Arial" w:hAnsi="Arial" w:cs="Arial"/>
          <w:bCs/>
          <w:kern w:val="0"/>
          <w:sz w:val="24"/>
          <w:szCs w:val="24"/>
          <w:lang w:bidi="en-US"/>
        </w:rPr>
        <w:t>（</w:t>
      </w:r>
      <w:r>
        <w:rPr>
          <w:rFonts w:hint="default" w:ascii="Arial" w:hAnsi="Arial" w:cs="Arial"/>
          <w:bCs/>
          <w:kern w:val="0"/>
          <w:sz w:val="24"/>
          <w:szCs w:val="24"/>
          <w:lang w:val="en-US" w:eastAsia="zh-CN" w:bidi="en-US"/>
        </w:rPr>
        <w:t>3</w:t>
      </w:r>
      <w:r>
        <w:rPr>
          <w:rFonts w:hint="default" w:ascii="Arial" w:hAnsi="Arial" w:cs="Arial"/>
          <w:bCs/>
          <w:kern w:val="0"/>
          <w:sz w:val="24"/>
          <w:szCs w:val="24"/>
          <w:lang w:bidi="en-US"/>
        </w:rPr>
        <w:t>）</w:t>
      </w:r>
      <w:r>
        <w:rPr>
          <w:rFonts w:hint="default" w:ascii="Arial" w:hAnsi="Arial" w:cs="Arial"/>
          <w:bCs/>
          <w:kern w:val="0"/>
          <w:sz w:val="24"/>
          <w:szCs w:val="24"/>
          <w:lang w:val="en-US" w:eastAsia="zh-CN" w:bidi="en-US"/>
        </w:rPr>
        <w:t>相关制作人员资质文件；</w:t>
      </w:r>
    </w:p>
    <w:p>
      <w:pPr>
        <w:pStyle w:val="12"/>
        <w:ind w:left="420" w:firstLine="0" w:firstLineChars="0"/>
        <w:rPr>
          <w:rFonts w:hint="default" w:ascii="Arial" w:hAnsi="Arial" w:cs="Arial" w:eastAsiaTheme="minorEastAsia"/>
          <w:bCs/>
          <w:kern w:val="0"/>
          <w:sz w:val="24"/>
          <w:szCs w:val="24"/>
          <w:lang w:val="en-US" w:eastAsia="zh-CN" w:bidi="en-US"/>
        </w:rPr>
      </w:pPr>
      <w:r>
        <w:rPr>
          <w:rFonts w:hint="default" w:ascii="Arial" w:hAnsi="Arial" w:cs="Arial"/>
          <w:bCs/>
          <w:kern w:val="0"/>
          <w:sz w:val="24"/>
          <w:szCs w:val="24"/>
          <w:lang w:val="en-US" w:eastAsia="zh-CN" w:bidi="en-US"/>
        </w:rPr>
        <w:t>以上文件要求具体见技术要求和评分标准。</w:t>
      </w:r>
    </w:p>
    <w:p>
      <w:pPr>
        <w:pStyle w:val="12"/>
        <w:numPr>
          <w:ilvl w:val="0"/>
          <w:numId w:val="3"/>
        </w:numPr>
        <w:ind w:firstLineChars="0"/>
        <w:rPr>
          <w:rFonts w:hint="default" w:ascii="Arial" w:hAnsi="Arial" w:cs="Arial"/>
          <w:bCs/>
          <w:kern w:val="0"/>
          <w:sz w:val="24"/>
          <w:szCs w:val="24"/>
          <w:lang w:bidi="en-US"/>
        </w:rPr>
      </w:pPr>
      <w:r>
        <w:rPr>
          <w:rFonts w:hint="default" w:ascii="Arial" w:hAnsi="Arial" w:cs="Arial"/>
          <w:bCs/>
          <w:kern w:val="0"/>
          <w:sz w:val="24"/>
          <w:szCs w:val="24"/>
          <w:lang w:bidi="en-US"/>
        </w:rPr>
        <w:t>校方将聘请有关专家参加评审，以上作品及证书将作为评审的重要参考；同时现场出题，根据校方指定拍摄内容和要求，报价商现场给出拍摄创意和构思，具体要求将在评审现场公布。</w:t>
      </w:r>
    </w:p>
    <w:p>
      <w:pPr>
        <w:pStyle w:val="12"/>
        <w:numPr>
          <w:ilvl w:val="0"/>
          <w:numId w:val="3"/>
        </w:numPr>
        <w:ind w:firstLineChars="0"/>
        <w:rPr>
          <w:rFonts w:hint="default" w:ascii="Arial" w:hAnsi="Arial" w:cs="Arial"/>
          <w:bCs/>
          <w:kern w:val="0"/>
          <w:sz w:val="24"/>
          <w:szCs w:val="24"/>
          <w:lang w:bidi="en-US"/>
        </w:rPr>
      </w:pPr>
      <w:r>
        <w:rPr>
          <w:rFonts w:hint="default" w:ascii="Arial" w:hAnsi="Arial" w:cs="Arial"/>
          <w:bCs/>
          <w:kern w:val="0"/>
          <w:sz w:val="24"/>
          <w:szCs w:val="24"/>
          <w:lang w:bidi="en-US"/>
        </w:rPr>
        <w:t>交货地点：校方指定。</w:t>
      </w:r>
    </w:p>
    <w:p>
      <w:pPr>
        <w:pStyle w:val="12"/>
        <w:numPr>
          <w:ilvl w:val="0"/>
          <w:numId w:val="3"/>
        </w:numPr>
        <w:ind w:firstLineChars="0"/>
        <w:rPr>
          <w:rFonts w:hint="default" w:ascii="Arial" w:hAnsi="Arial" w:cs="Arial"/>
          <w:bCs/>
          <w:kern w:val="0"/>
          <w:sz w:val="24"/>
          <w:szCs w:val="24"/>
          <w:lang w:bidi="en-US"/>
        </w:rPr>
      </w:pPr>
      <w:r>
        <w:rPr>
          <w:rFonts w:hint="default" w:ascii="Arial" w:hAnsi="Arial" w:cs="Arial"/>
          <w:bCs/>
          <w:kern w:val="0"/>
          <w:sz w:val="24"/>
          <w:szCs w:val="24"/>
          <w:lang w:bidi="en-US"/>
        </w:rPr>
        <w:t xml:space="preserve">供货期限：校方规定的期限内交货。 </w:t>
      </w:r>
    </w:p>
    <w:p>
      <w:pPr>
        <w:pStyle w:val="12"/>
        <w:numPr>
          <w:ilvl w:val="0"/>
          <w:numId w:val="3"/>
        </w:numPr>
        <w:ind w:firstLineChars="0"/>
        <w:rPr>
          <w:rFonts w:hint="default" w:ascii="Arial" w:hAnsi="Arial" w:cs="Arial"/>
          <w:bCs/>
          <w:kern w:val="0"/>
          <w:sz w:val="24"/>
          <w:szCs w:val="24"/>
          <w:lang w:bidi="en-US"/>
        </w:rPr>
      </w:pPr>
      <w:r>
        <w:rPr>
          <w:rFonts w:hint="default" w:ascii="Arial" w:hAnsi="Arial" w:cs="Arial"/>
          <w:bCs/>
          <w:kern w:val="0"/>
          <w:sz w:val="24"/>
          <w:szCs w:val="24"/>
          <w:lang w:bidi="en-US"/>
        </w:rPr>
        <w:t>报价文件包括本报价函（加盖报价商公章）、报价商工商营业执照、法人身份证复印件。</w:t>
      </w:r>
    </w:p>
    <w:p>
      <w:pPr>
        <w:pStyle w:val="12"/>
        <w:numPr>
          <w:ilvl w:val="0"/>
          <w:numId w:val="3"/>
        </w:numPr>
        <w:ind w:firstLineChars="0"/>
        <w:rPr>
          <w:rFonts w:hint="default" w:ascii="Arial" w:hAnsi="Arial" w:cs="Arial"/>
          <w:bCs/>
          <w:kern w:val="0"/>
          <w:sz w:val="24"/>
          <w:szCs w:val="24"/>
          <w:lang w:bidi="en-US"/>
        </w:rPr>
      </w:pPr>
      <w:r>
        <w:rPr>
          <w:rFonts w:hint="default" w:ascii="Arial" w:hAnsi="Arial" w:cs="Arial"/>
          <w:bCs/>
          <w:kern w:val="0"/>
          <w:sz w:val="24"/>
          <w:szCs w:val="24"/>
          <w:lang w:bidi="en-US"/>
        </w:rPr>
        <w:t>本项目无预付款，我校验收合格</w:t>
      </w:r>
      <w:r>
        <w:rPr>
          <w:rFonts w:hint="default" w:ascii="Arial" w:hAnsi="Arial" w:cs="Arial"/>
          <w:bCs/>
          <w:kern w:val="0"/>
          <w:sz w:val="24"/>
          <w:szCs w:val="24"/>
          <w:lang w:val="en-US" w:eastAsia="zh-CN" w:bidi="en-US"/>
        </w:rPr>
        <w:t>交付使用后</w:t>
      </w:r>
      <w:r>
        <w:rPr>
          <w:rFonts w:hint="default" w:ascii="Arial" w:hAnsi="Arial" w:cs="Arial"/>
          <w:bCs/>
          <w:kern w:val="0"/>
          <w:sz w:val="24"/>
          <w:szCs w:val="24"/>
          <w:lang w:eastAsia="zh-CN" w:bidi="en-US"/>
        </w:rPr>
        <w:t>，</w:t>
      </w:r>
      <w:r>
        <w:rPr>
          <w:rFonts w:hint="default" w:ascii="Arial" w:hAnsi="Arial" w:cs="Arial"/>
          <w:bCs/>
          <w:kern w:val="0"/>
          <w:sz w:val="24"/>
          <w:szCs w:val="24"/>
          <w:lang w:bidi="en-US"/>
        </w:rPr>
        <w:t>供货方开具正规发票后15个工作日付款。</w:t>
      </w:r>
    </w:p>
    <w:p>
      <w:pPr>
        <w:pStyle w:val="12"/>
        <w:numPr>
          <w:ilvl w:val="0"/>
          <w:numId w:val="3"/>
        </w:numPr>
        <w:ind w:firstLineChars="0"/>
        <w:rPr>
          <w:rFonts w:hint="default" w:ascii="Arial" w:hAnsi="Arial" w:cs="Arial"/>
          <w:bCs/>
          <w:kern w:val="0"/>
          <w:sz w:val="24"/>
          <w:szCs w:val="24"/>
          <w:lang w:bidi="en-US"/>
        </w:rPr>
      </w:pPr>
      <w:r>
        <w:rPr>
          <w:rFonts w:hint="default" w:ascii="Arial" w:hAnsi="Arial" w:cs="Arial"/>
          <w:bCs/>
          <w:kern w:val="0"/>
          <w:sz w:val="24"/>
          <w:szCs w:val="24"/>
          <w:lang w:bidi="en-US"/>
        </w:rPr>
        <w:t>报价文件一式三份。</w:t>
      </w:r>
    </w:p>
    <w:p>
      <w:pPr>
        <w:pStyle w:val="12"/>
        <w:numPr>
          <w:ilvl w:val="0"/>
          <w:numId w:val="3"/>
        </w:numPr>
        <w:ind w:firstLineChars="0"/>
        <w:rPr>
          <w:rFonts w:hint="default" w:ascii="Arial" w:hAnsi="Arial" w:cs="Arial"/>
          <w:bCs/>
          <w:kern w:val="0"/>
          <w:sz w:val="24"/>
          <w:szCs w:val="24"/>
          <w:lang w:bidi="en-US"/>
        </w:rPr>
      </w:pPr>
      <w:r>
        <w:rPr>
          <w:rFonts w:hint="default" w:ascii="Arial" w:hAnsi="Arial" w:cs="Arial"/>
          <w:bCs/>
          <w:kern w:val="0"/>
          <w:sz w:val="24"/>
          <w:szCs w:val="24"/>
          <w:lang w:bidi="en-US"/>
        </w:rPr>
        <w:t>报价商自行打印本报价函进行报价，并发邮件进行报名</w:t>
      </w:r>
      <w:r>
        <w:rPr>
          <w:rFonts w:hint="eastAsia" w:ascii="Arial" w:hAnsi="Arial" w:cs="Arial"/>
          <w:bCs/>
          <w:kern w:val="0"/>
          <w:sz w:val="24"/>
          <w:szCs w:val="24"/>
          <w:lang w:eastAsia="zh-CN" w:bidi="en-US"/>
        </w:rPr>
        <w:t>，</w:t>
      </w:r>
      <w:r>
        <w:rPr>
          <w:rFonts w:hint="eastAsia" w:ascii="Arial" w:hAnsi="Arial" w:cs="Arial"/>
          <w:bCs/>
          <w:kern w:val="0"/>
          <w:sz w:val="24"/>
          <w:szCs w:val="24"/>
          <w:lang w:val="en-US" w:eastAsia="zh-CN" w:bidi="en-US"/>
        </w:rPr>
        <w:t>邮件中写清楚单位名称及联系电话</w:t>
      </w:r>
      <w:r>
        <w:rPr>
          <w:rFonts w:hint="default" w:ascii="Arial" w:hAnsi="Arial" w:cs="Arial"/>
          <w:bCs/>
          <w:kern w:val="0"/>
          <w:sz w:val="24"/>
          <w:szCs w:val="24"/>
          <w:lang w:bidi="en-US"/>
        </w:rPr>
        <w:t>。报价为最终报价，本报价函填写好后的报价文件用文件袋密封并在</w:t>
      </w:r>
      <w:bookmarkStart w:id="2" w:name="_GoBack"/>
      <w:bookmarkEnd w:id="2"/>
      <w:r>
        <w:rPr>
          <w:rFonts w:hint="default" w:ascii="Arial" w:hAnsi="Arial" w:cs="Arial"/>
          <w:bCs/>
          <w:kern w:val="0"/>
          <w:sz w:val="24"/>
          <w:szCs w:val="24"/>
          <w:lang w:bidi="en-US"/>
        </w:rPr>
        <w:t>封口处贴封条并加盖公章，</w:t>
      </w:r>
      <w:r>
        <w:rPr>
          <w:rFonts w:hint="default" w:ascii="Arial" w:hAnsi="Arial" w:cs="Arial"/>
          <w:color w:val="000000" w:themeColor="text1"/>
          <w:kern w:val="0"/>
          <w:sz w:val="24"/>
          <w:szCs w:val="24"/>
          <w14:textFill>
            <w14:solidFill>
              <w14:schemeClr w14:val="tx1"/>
            </w14:solidFill>
          </w14:textFill>
        </w:rPr>
        <w:t>于2020年</w:t>
      </w:r>
      <w:r>
        <w:rPr>
          <w:rFonts w:hint="default" w:ascii="Arial" w:hAnsi="Arial" w:cs="Arial"/>
          <w:color w:val="000000" w:themeColor="text1"/>
          <w:kern w:val="0"/>
          <w:sz w:val="24"/>
          <w:szCs w:val="24"/>
          <w:lang w:val="en-US" w:eastAsia="zh-CN"/>
          <w14:textFill>
            <w14:solidFill>
              <w14:schemeClr w14:val="tx1"/>
            </w14:solidFill>
          </w14:textFill>
        </w:rPr>
        <w:t>1</w:t>
      </w:r>
      <w:r>
        <w:rPr>
          <w:rFonts w:hint="eastAsia" w:ascii="Arial" w:hAnsi="Arial" w:cs="Arial"/>
          <w:color w:val="000000" w:themeColor="text1"/>
          <w:kern w:val="0"/>
          <w:sz w:val="24"/>
          <w:szCs w:val="24"/>
          <w:lang w:val="en-US" w:eastAsia="zh-CN"/>
          <w14:textFill>
            <w14:solidFill>
              <w14:schemeClr w14:val="tx1"/>
            </w14:solidFill>
          </w14:textFill>
        </w:rPr>
        <w:t>1</w:t>
      </w:r>
      <w:r>
        <w:rPr>
          <w:rFonts w:hint="default" w:ascii="Arial" w:hAnsi="Arial" w:cs="Arial"/>
          <w:color w:val="000000" w:themeColor="text1"/>
          <w:kern w:val="0"/>
          <w:sz w:val="24"/>
          <w:szCs w:val="24"/>
          <w14:textFill>
            <w14:solidFill>
              <w14:schemeClr w14:val="tx1"/>
            </w14:solidFill>
          </w14:textFill>
        </w:rPr>
        <w:t>月</w:t>
      </w:r>
      <w:r>
        <w:rPr>
          <w:rFonts w:hint="eastAsia" w:ascii="Arial" w:hAnsi="Arial" w:cs="Arial"/>
          <w:color w:val="000000" w:themeColor="text1"/>
          <w:kern w:val="0"/>
          <w:sz w:val="24"/>
          <w:szCs w:val="24"/>
          <w:lang w:val="en-US" w:eastAsia="zh-CN"/>
          <w14:textFill>
            <w14:solidFill>
              <w14:schemeClr w14:val="tx1"/>
            </w14:solidFill>
          </w14:textFill>
        </w:rPr>
        <w:t>11</w:t>
      </w:r>
      <w:r>
        <w:rPr>
          <w:rFonts w:hint="default" w:ascii="Arial" w:hAnsi="Arial" w:cs="Arial"/>
          <w:color w:val="000000" w:themeColor="text1"/>
          <w:kern w:val="0"/>
          <w:sz w:val="24"/>
          <w:szCs w:val="24"/>
          <w14:textFill>
            <w14:solidFill>
              <w14:schemeClr w14:val="tx1"/>
            </w14:solidFill>
          </w14:textFill>
        </w:rPr>
        <w:t>日（星期</w:t>
      </w:r>
      <w:r>
        <w:rPr>
          <w:rFonts w:hint="default" w:ascii="Arial" w:hAnsi="Arial" w:cs="Arial"/>
          <w:color w:val="000000" w:themeColor="text1"/>
          <w:kern w:val="0"/>
          <w:sz w:val="24"/>
          <w:szCs w:val="24"/>
          <w:lang w:val="en-US" w:eastAsia="zh-CN"/>
          <w14:textFill>
            <w14:solidFill>
              <w14:schemeClr w14:val="tx1"/>
            </w14:solidFill>
          </w14:textFill>
        </w:rPr>
        <w:t>三</w:t>
      </w:r>
      <w:r>
        <w:rPr>
          <w:rFonts w:hint="default" w:ascii="Arial" w:hAnsi="Arial" w:cs="Arial"/>
          <w:color w:val="000000" w:themeColor="text1"/>
          <w:kern w:val="0"/>
          <w:sz w:val="24"/>
          <w:szCs w:val="24"/>
          <w14:textFill>
            <w14:solidFill>
              <w14:schemeClr w14:val="tx1"/>
            </w14:solidFill>
          </w14:textFill>
        </w:rPr>
        <w:t>）15：30至16：00</w:t>
      </w:r>
      <w:r>
        <w:rPr>
          <w:rFonts w:hint="default" w:ascii="Arial" w:hAnsi="Arial" w:cs="Arial"/>
          <w:bCs/>
          <w:color w:val="000000" w:themeColor="text1"/>
          <w:kern w:val="0"/>
          <w:sz w:val="24"/>
          <w:szCs w:val="24"/>
          <w:lang w:bidi="en-US"/>
          <w14:textFill>
            <w14:solidFill>
              <w14:schemeClr w14:val="tx1"/>
            </w14:solidFill>
          </w14:textFill>
        </w:rPr>
        <w:t>送至柳州职业技术学院社湾校区（柳州市社湾路28号）行政楼二楼204办公室，逾期无效</w:t>
      </w:r>
      <w:r>
        <w:rPr>
          <w:rFonts w:hint="default" w:ascii="Arial" w:hAnsi="Arial" w:cs="Arial"/>
          <w:bCs/>
          <w:kern w:val="0"/>
          <w:sz w:val="24"/>
          <w:szCs w:val="24"/>
          <w:lang w:bidi="en-US"/>
        </w:rPr>
        <w:t>。</w:t>
      </w:r>
    </w:p>
    <w:p>
      <w:pPr>
        <w:spacing w:line="520" w:lineRule="exact"/>
        <w:rPr>
          <w:rFonts w:hint="default" w:ascii="Arial" w:hAnsi="Arial" w:cs="Arial"/>
          <w:bCs/>
          <w:kern w:val="0"/>
          <w:sz w:val="24"/>
          <w:szCs w:val="24"/>
          <w:lang w:bidi="en-US"/>
        </w:rPr>
      </w:pPr>
      <w:r>
        <w:rPr>
          <w:rFonts w:hint="default" w:ascii="Arial" w:hAnsi="Arial" w:cs="Arial"/>
          <w:bCs/>
          <w:kern w:val="0"/>
          <w:sz w:val="24"/>
          <w:szCs w:val="24"/>
          <w:lang w:bidi="en-US"/>
        </w:rPr>
        <w:t>报价书接收人：  叶老师   0772-3156706    339919790@qq.com</w:t>
      </w:r>
    </w:p>
    <w:p>
      <w:pPr>
        <w:spacing w:line="520" w:lineRule="exact"/>
        <w:rPr>
          <w:rFonts w:hint="default" w:ascii="Arial" w:hAnsi="Arial" w:cs="Arial" w:eastAsiaTheme="minorEastAsia"/>
          <w:bCs/>
          <w:kern w:val="0"/>
          <w:sz w:val="24"/>
          <w:szCs w:val="24"/>
          <w:lang w:val="en-US" w:eastAsia="zh-CN" w:bidi="en-US"/>
        </w:rPr>
      </w:pPr>
      <w:r>
        <w:rPr>
          <w:rFonts w:hint="default" w:ascii="Arial" w:hAnsi="Arial" w:cs="Arial"/>
          <w:bCs/>
          <w:kern w:val="0"/>
          <w:sz w:val="24"/>
          <w:szCs w:val="24"/>
          <w:lang w:bidi="en-US"/>
        </w:rPr>
        <w:t>技术参数咨询人：</w:t>
      </w:r>
      <w:r>
        <w:rPr>
          <w:rFonts w:hint="eastAsia" w:ascii="Arial" w:hAnsi="Arial" w:cs="Arial"/>
          <w:bCs/>
          <w:kern w:val="0"/>
          <w:sz w:val="24"/>
          <w:szCs w:val="24"/>
          <w:lang w:val="en-US" w:eastAsia="zh-CN" w:bidi="en-US"/>
        </w:rPr>
        <w:t>朱</w:t>
      </w:r>
      <w:r>
        <w:rPr>
          <w:rFonts w:hint="default" w:ascii="Arial" w:hAnsi="Arial" w:cs="Arial"/>
          <w:bCs/>
          <w:kern w:val="0"/>
          <w:sz w:val="24"/>
          <w:szCs w:val="24"/>
          <w:lang w:val="en-US" w:eastAsia="zh-CN" w:bidi="en-US"/>
        </w:rPr>
        <w:t>老师   1</w:t>
      </w:r>
      <w:r>
        <w:rPr>
          <w:rFonts w:hint="eastAsia" w:ascii="Arial" w:hAnsi="Arial" w:cs="Arial"/>
          <w:bCs/>
          <w:kern w:val="0"/>
          <w:sz w:val="24"/>
          <w:szCs w:val="24"/>
          <w:lang w:val="en-US" w:eastAsia="zh-CN" w:bidi="en-US"/>
        </w:rPr>
        <w:t>3607729625</w:t>
      </w:r>
    </w:p>
    <w:p>
      <w:pPr>
        <w:spacing w:line="520" w:lineRule="exact"/>
        <w:ind w:left="5890" w:leftChars="2805" w:firstLine="1440" w:firstLineChars="600"/>
        <w:jc w:val="left"/>
        <w:rPr>
          <w:rFonts w:hint="default" w:ascii="Arial" w:hAnsi="Arial" w:cs="Arial"/>
          <w:color w:val="000000"/>
          <w:sz w:val="24"/>
          <w:szCs w:val="24"/>
        </w:rPr>
      </w:pPr>
      <w:r>
        <w:rPr>
          <w:rFonts w:hint="default" w:ascii="Arial" w:hAnsi="Arial" w:cs="Arial"/>
          <w:color w:val="000000"/>
          <w:sz w:val="24"/>
          <w:szCs w:val="24"/>
        </w:rPr>
        <w:t>柳州职业技术学院</w:t>
      </w:r>
    </w:p>
    <w:p>
      <w:pPr>
        <w:spacing w:line="520" w:lineRule="exact"/>
        <w:ind w:firstLine="7200" w:firstLineChars="3000"/>
        <w:jc w:val="left"/>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20</w:t>
      </w:r>
      <w:r>
        <w:rPr>
          <w:rFonts w:hint="default" w:ascii="Arial" w:hAnsi="Arial" w:cs="Arial"/>
          <w:color w:val="000000" w:themeColor="text1"/>
          <w:sz w:val="24"/>
          <w:szCs w:val="24"/>
          <w:lang w:val="en-US" w:eastAsia="zh-CN"/>
          <w14:textFill>
            <w14:solidFill>
              <w14:schemeClr w14:val="tx1"/>
            </w14:solidFill>
          </w14:textFill>
        </w:rPr>
        <w:t>20</w:t>
      </w:r>
      <w:r>
        <w:rPr>
          <w:rFonts w:hint="default" w:ascii="Arial" w:hAnsi="Arial" w:cs="Arial"/>
          <w:color w:val="000000" w:themeColor="text1"/>
          <w:sz w:val="24"/>
          <w:szCs w:val="24"/>
          <w14:textFill>
            <w14:solidFill>
              <w14:schemeClr w14:val="tx1"/>
            </w14:solidFill>
          </w14:textFill>
        </w:rPr>
        <w:t>年</w:t>
      </w:r>
      <w:r>
        <w:rPr>
          <w:rFonts w:hint="eastAsia" w:ascii="Arial" w:hAnsi="Arial" w:cs="Arial"/>
          <w:color w:val="000000" w:themeColor="text1"/>
          <w:sz w:val="24"/>
          <w:szCs w:val="24"/>
          <w:lang w:val="en-US" w:eastAsia="zh-CN"/>
          <w14:textFill>
            <w14:solidFill>
              <w14:schemeClr w14:val="tx1"/>
            </w14:solidFill>
          </w14:textFill>
        </w:rPr>
        <w:t>11</w:t>
      </w:r>
      <w:r>
        <w:rPr>
          <w:rFonts w:hint="default" w:ascii="Arial" w:hAnsi="Arial" w:cs="Arial"/>
          <w:color w:val="000000" w:themeColor="text1"/>
          <w:sz w:val="24"/>
          <w:szCs w:val="24"/>
          <w14:textFill>
            <w14:solidFill>
              <w14:schemeClr w14:val="tx1"/>
            </w14:solidFill>
          </w14:textFill>
        </w:rPr>
        <w:t>月</w:t>
      </w:r>
      <w:r>
        <w:rPr>
          <w:rFonts w:hint="eastAsia" w:ascii="Arial" w:hAnsi="Arial" w:cs="Arial"/>
          <w:color w:val="000000" w:themeColor="text1"/>
          <w:sz w:val="24"/>
          <w:szCs w:val="24"/>
          <w:lang w:val="en-US" w:eastAsia="zh-CN"/>
          <w14:textFill>
            <w14:solidFill>
              <w14:schemeClr w14:val="tx1"/>
            </w14:solidFill>
          </w14:textFill>
        </w:rPr>
        <w:t>4</w:t>
      </w:r>
      <w:r>
        <w:rPr>
          <w:rFonts w:hint="default" w:ascii="Arial" w:hAnsi="Arial" w:cs="Arial"/>
          <w:color w:val="000000" w:themeColor="text1"/>
          <w:sz w:val="24"/>
          <w:szCs w:val="24"/>
          <w14:textFill>
            <w14:solidFill>
              <w14:schemeClr w14:val="tx1"/>
            </w14:solidFill>
          </w14:textFill>
        </w:rPr>
        <w:t>日</w:t>
      </w:r>
    </w:p>
    <w:p>
      <w:pPr>
        <w:spacing w:line="360" w:lineRule="auto"/>
        <w:jc w:val="center"/>
        <w:outlineLvl w:val="0"/>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numPr>
          <w:ilvl w:val="0"/>
          <w:numId w:val="0"/>
        </w:numPr>
        <w:spacing w:line="480" w:lineRule="auto"/>
        <w:ind w:leftChars="0"/>
        <w:rPr>
          <w:rFonts w:hint="default" w:ascii="Arial" w:hAnsi="Arial" w:cs="Arial"/>
          <w:sz w:val="24"/>
          <w:szCs w:val="24"/>
          <w:lang w:eastAsia="zh-CN"/>
        </w:rPr>
      </w:pPr>
      <w:r>
        <w:rPr>
          <w:rFonts w:hint="eastAsia" w:ascii="Arial" w:hAnsi="Arial" w:cs="Arial"/>
          <w:sz w:val="24"/>
          <w:szCs w:val="24"/>
          <w:lang w:val="en-US" w:eastAsia="zh-CN"/>
        </w:rPr>
        <w:t>六</w:t>
      </w:r>
      <w:r>
        <w:rPr>
          <w:rFonts w:hint="default" w:ascii="Arial" w:hAnsi="Arial" w:cs="Arial"/>
          <w:sz w:val="24"/>
          <w:szCs w:val="24"/>
        </w:rPr>
        <w:t>、报价明细表</w:t>
      </w:r>
    </w:p>
    <w:tbl>
      <w:tblPr>
        <w:tblStyle w:val="9"/>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275"/>
        <w:gridCol w:w="1215"/>
        <w:gridCol w:w="1170"/>
        <w:gridCol w:w="1110"/>
        <w:gridCol w:w="1335"/>
        <w:gridCol w:w="112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0" w:type="dxa"/>
            <w:vAlign w:val="center"/>
          </w:tcPr>
          <w:p>
            <w:pPr>
              <w:jc w:val="center"/>
              <w:rPr>
                <w:rFonts w:hint="default" w:ascii="Arial" w:hAnsi="Arial" w:cs="Arial"/>
                <w:sz w:val="24"/>
                <w:szCs w:val="24"/>
              </w:rPr>
            </w:pPr>
            <w:r>
              <w:rPr>
                <w:rFonts w:hint="default" w:ascii="Arial" w:hAnsi="Arial" w:cs="Arial"/>
                <w:sz w:val="24"/>
                <w:szCs w:val="24"/>
              </w:rPr>
              <w:t>序号</w:t>
            </w:r>
          </w:p>
        </w:tc>
        <w:tc>
          <w:tcPr>
            <w:tcW w:w="1275" w:type="dxa"/>
            <w:vAlign w:val="center"/>
          </w:tcPr>
          <w:p>
            <w:pPr>
              <w:jc w:val="center"/>
              <w:rPr>
                <w:rFonts w:hint="default" w:ascii="Arial" w:hAnsi="Arial" w:cs="Arial"/>
                <w:sz w:val="24"/>
                <w:szCs w:val="24"/>
              </w:rPr>
            </w:pPr>
            <w:r>
              <w:rPr>
                <w:rFonts w:hint="default" w:ascii="Arial" w:hAnsi="Arial" w:cs="Arial"/>
                <w:sz w:val="24"/>
                <w:szCs w:val="24"/>
              </w:rPr>
              <w:t>项目名称</w:t>
            </w:r>
          </w:p>
        </w:tc>
        <w:tc>
          <w:tcPr>
            <w:tcW w:w="1215" w:type="dxa"/>
            <w:vAlign w:val="center"/>
          </w:tcPr>
          <w:p>
            <w:pPr>
              <w:jc w:val="center"/>
              <w:rPr>
                <w:rFonts w:hint="default" w:ascii="Arial" w:hAnsi="Arial" w:cs="Arial"/>
                <w:sz w:val="24"/>
                <w:szCs w:val="24"/>
              </w:rPr>
            </w:pPr>
            <w:r>
              <w:rPr>
                <w:rFonts w:hint="eastAsia" w:ascii="Arial" w:hAnsi="Arial" w:cs="Arial"/>
                <w:sz w:val="24"/>
                <w:szCs w:val="24"/>
                <w:lang w:val="en-US" w:eastAsia="zh-CN"/>
              </w:rPr>
              <w:t>技术需求</w:t>
            </w:r>
          </w:p>
        </w:tc>
        <w:tc>
          <w:tcPr>
            <w:tcW w:w="1170" w:type="dxa"/>
            <w:vAlign w:val="center"/>
          </w:tcPr>
          <w:p>
            <w:pPr>
              <w:jc w:val="center"/>
              <w:rPr>
                <w:rFonts w:hint="default" w:ascii="Arial" w:hAnsi="Arial" w:cs="Arial" w:eastAsiaTheme="minorEastAsia"/>
                <w:sz w:val="24"/>
                <w:szCs w:val="24"/>
                <w:lang w:val="en-US" w:eastAsia="zh-CN"/>
              </w:rPr>
            </w:pPr>
            <w:r>
              <w:rPr>
                <w:rFonts w:hint="default" w:ascii="Arial" w:hAnsi="Arial" w:cs="Arial"/>
                <w:sz w:val="24"/>
                <w:szCs w:val="24"/>
              </w:rPr>
              <w:t>数量</w:t>
            </w:r>
          </w:p>
        </w:tc>
        <w:tc>
          <w:tcPr>
            <w:tcW w:w="1110" w:type="dxa"/>
            <w:vAlign w:val="center"/>
          </w:tcPr>
          <w:p>
            <w:pPr>
              <w:jc w:val="center"/>
              <w:rPr>
                <w:rFonts w:hint="default" w:ascii="Arial" w:hAnsi="Arial" w:cs="Arial"/>
                <w:sz w:val="24"/>
                <w:szCs w:val="24"/>
              </w:rPr>
            </w:pPr>
            <w:r>
              <w:rPr>
                <w:rFonts w:hint="default" w:ascii="Arial" w:hAnsi="Arial" w:cs="Arial"/>
                <w:sz w:val="24"/>
                <w:szCs w:val="24"/>
                <w:lang w:val="en-US" w:eastAsia="zh-CN"/>
              </w:rPr>
              <w:t>单位</w:t>
            </w:r>
          </w:p>
        </w:tc>
        <w:tc>
          <w:tcPr>
            <w:tcW w:w="1335" w:type="dxa"/>
            <w:vAlign w:val="center"/>
          </w:tcPr>
          <w:p>
            <w:pPr>
              <w:jc w:val="center"/>
              <w:rPr>
                <w:rFonts w:hint="default" w:ascii="Arial" w:hAnsi="Arial" w:cs="Arial"/>
                <w:sz w:val="24"/>
                <w:szCs w:val="24"/>
              </w:rPr>
            </w:pPr>
            <w:r>
              <w:rPr>
                <w:rFonts w:hint="default" w:ascii="Arial" w:hAnsi="Arial" w:cs="Arial"/>
                <w:sz w:val="24"/>
                <w:szCs w:val="24"/>
              </w:rPr>
              <w:t>单价</w:t>
            </w:r>
          </w:p>
        </w:tc>
        <w:tc>
          <w:tcPr>
            <w:tcW w:w="1125" w:type="dxa"/>
            <w:vAlign w:val="center"/>
          </w:tcPr>
          <w:p>
            <w:pPr>
              <w:jc w:val="center"/>
              <w:rPr>
                <w:rFonts w:hint="eastAsia" w:ascii="Arial" w:hAnsi="Arial" w:cs="Arial" w:eastAsiaTheme="minorEastAsia"/>
                <w:sz w:val="24"/>
                <w:szCs w:val="24"/>
                <w:lang w:eastAsia="zh-CN"/>
              </w:rPr>
            </w:pPr>
            <w:r>
              <w:rPr>
                <w:rFonts w:hint="eastAsia" w:ascii="Arial" w:hAnsi="Arial" w:cs="Arial"/>
                <w:sz w:val="24"/>
                <w:szCs w:val="24"/>
                <w:lang w:val="en-US" w:eastAsia="zh-CN"/>
              </w:rPr>
              <w:t>总价</w:t>
            </w:r>
          </w:p>
        </w:tc>
        <w:tc>
          <w:tcPr>
            <w:tcW w:w="1470" w:type="dxa"/>
            <w:vAlign w:val="center"/>
          </w:tcPr>
          <w:p>
            <w:pPr>
              <w:jc w:val="center"/>
              <w:rPr>
                <w:rFonts w:hint="eastAsia" w:ascii="Arial" w:hAnsi="Arial" w:cs="Arial"/>
                <w:sz w:val="24"/>
                <w:szCs w:val="24"/>
                <w:lang w:val="en-US" w:eastAsia="zh-CN"/>
              </w:rPr>
            </w:pPr>
            <w:r>
              <w:rPr>
                <w:rFonts w:hint="eastAsia" w:ascii="Arial" w:hAnsi="Arial" w:cs="Arial"/>
                <w:sz w:val="24"/>
                <w:szCs w:val="24"/>
                <w:lang w:val="en-US" w:eastAsia="zh-CN"/>
              </w:rPr>
              <w:t>技术需求</w:t>
            </w:r>
          </w:p>
          <w:p>
            <w:pPr>
              <w:jc w:val="center"/>
              <w:rPr>
                <w:rFonts w:hint="default" w:ascii="Arial" w:hAnsi="Arial" w:cs="Arial"/>
                <w:sz w:val="24"/>
                <w:szCs w:val="24"/>
                <w:lang w:val="en-US" w:eastAsia="zh-CN"/>
              </w:rPr>
            </w:pPr>
            <w:r>
              <w:rPr>
                <w:rFonts w:hint="eastAsia" w:ascii="Arial" w:hAnsi="Arial" w:cs="Arial"/>
                <w:sz w:val="24"/>
                <w:szCs w:val="24"/>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40" w:type="dxa"/>
            <w:vAlign w:val="center"/>
          </w:tcPr>
          <w:p>
            <w:pPr>
              <w:jc w:val="center"/>
              <w:rPr>
                <w:rFonts w:hint="default" w:ascii="Arial" w:hAnsi="Arial" w:cs="Arial"/>
                <w:sz w:val="24"/>
                <w:szCs w:val="24"/>
              </w:rPr>
            </w:pPr>
            <w:r>
              <w:rPr>
                <w:rFonts w:hint="default" w:ascii="Arial" w:hAnsi="Arial" w:cs="Arial"/>
                <w:sz w:val="24"/>
                <w:szCs w:val="24"/>
              </w:rPr>
              <w:t>1</w:t>
            </w:r>
          </w:p>
        </w:tc>
        <w:tc>
          <w:tcPr>
            <w:tcW w:w="1275" w:type="dxa"/>
            <w:vAlign w:val="center"/>
          </w:tcPr>
          <w:p>
            <w:pPr>
              <w:jc w:val="both"/>
              <w:rPr>
                <w:rFonts w:hint="default" w:ascii="Arial" w:hAnsi="Arial" w:cs="Arial"/>
                <w:sz w:val="24"/>
                <w:szCs w:val="24"/>
              </w:rPr>
            </w:pPr>
          </w:p>
        </w:tc>
        <w:tc>
          <w:tcPr>
            <w:tcW w:w="1215" w:type="dxa"/>
            <w:vAlign w:val="center"/>
          </w:tcPr>
          <w:p>
            <w:pPr>
              <w:jc w:val="center"/>
              <w:rPr>
                <w:rFonts w:hint="default" w:ascii="Arial" w:hAnsi="Arial" w:cs="Arial" w:eastAsiaTheme="minorEastAsia"/>
                <w:sz w:val="24"/>
                <w:szCs w:val="24"/>
                <w:lang w:val="en-US" w:eastAsia="zh-CN"/>
              </w:rPr>
            </w:pPr>
          </w:p>
        </w:tc>
        <w:tc>
          <w:tcPr>
            <w:tcW w:w="1170" w:type="dxa"/>
            <w:vAlign w:val="center"/>
          </w:tcPr>
          <w:p>
            <w:pPr>
              <w:jc w:val="center"/>
              <w:rPr>
                <w:rFonts w:hint="default" w:ascii="Arial" w:hAnsi="Arial" w:cs="Arial" w:eastAsiaTheme="minorEastAsia"/>
                <w:sz w:val="24"/>
                <w:szCs w:val="24"/>
                <w:lang w:val="en-US" w:eastAsia="zh-CN"/>
              </w:rPr>
            </w:pPr>
          </w:p>
        </w:tc>
        <w:tc>
          <w:tcPr>
            <w:tcW w:w="1110" w:type="dxa"/>
            <w:vAlign w:val="center"/>
          </w:tcPr>
          <w:p>
            <w:pPr>
              <w:jc w:val="center"/>
              <w:rPr>
                <w:rFonts w:hint="default" w:ascii="Arial" w:hAnsi="Arial" w:cs="Arial" w:eastAsiaTheme="minorEastAsia"/>
                <w:kern w:val="2"/>
                <w:sz w:val="24"/>
                <w:szCs w:val="24"/>
                <w:lang w:val="en-US" w:eastAsia="zh-CN" w:bidi="ar-SA"/>
              </w:rPr>
            </w:pPr>
          </w:p>
        </w:tc>
        <w:tc>
          <w:tcPr>
            <w:tcW w:w="1335" w:type="dxa"/>
            <w:vAlign w:val="center"/>
          </w:tcPr>
          <w:p>
            <w:pPr>
              <w:rPr>
                <w:rFonts w:hint="default" w:ascii="Arial" w:hAnsi="Arial" w:cs="Arial"/>
                <w:sz w:val="24"/>
                <w:szCs w:val="24"/>
              </w:rPr>
            </w:pPr>
          </w:p>
        </w:tc>
        <w:tc>
          <w:tcPr>
            <w:tcW w:w="1125" w:type="dxa"/>
            <w:vAlign w:val="center"/>
          </w:tcPr>
          <w:p>
            <w:pPr>
              <w:rPr>
                <w:rFonts w:hint="default" w:ascii="Arial" w:hAnsi="Arial" w:cs="Arial"/>
                <w:sz w:val="24"/>
                <w:szCs w:val="24"/>
              </w:rPr>
            </w:pPr>
          </w:p>
        </w:tc>
        <w:tc>
          <w:tcPr>
            <w:tcW w:w="1470" w:type="dxa"/>
            <w:vAlign w:val="center"/>
          </w:tcPr>
          <w:p>
            <w:pPr>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40" w:type="dxa"/>
            <w:vAlign w:val="center"/>
          </w:tcPr>
          <w:p>
            <w:pPr>
              <w:jc w:val="center"/>
              <w:rPr>
                <w:rFonts w:hint="default" w:ascii="Arial" w:hAnsi="Arial" w:cs="Arial"/>
                <w:sz w:val="24"/>
                <w:szCs w:val="24"/>
              </w:rPr>
            </w:pPr>
            <w:r>
              <w:rPr>
                <w:rFonts w:hint="default" w:ascii="Arial" w:hAnsi="Arial" w:cs="Arial"/>
                <w:sz w:val="24"/>
                <w:szCs w:val="24"/>
              </w:rPr>
              <w:t>2</w:t>
            </w:r>
          </w:p>
        </w:tc>
        <w:tc>
          <w:tcPr>
            <w:tcW w:w="1275" w:type="dxa"/>
            <w:vAlign w:val="center"/>
          </w:tcPr>
          <w:p>
            <w:pPr>
              <w:jc w:val="both"/>
              <w:rPr>
                <w:rFonts w:hint="default" w:ascii="Arial" w:hAnsi="Arial" w:cs="Arial"/>
                <w:sz w:val="24"/>
                <w:szCs w:val="24"/>
              </w:rPr>
            </w:pPr>
          </w:p>
        </w:tc>
        <w:tc>
          <w:tcPr>
            <w:tcW w:w="1215" w:type="dxa"/>
            <w:vAlign w:val="center"/>
          </w:tcPr>
          <w:p>
            <w:pPr>
              <w:jc w:val="center"/>
              <w:rPr>
                <w:rFonts w:hint="default" w:ascii="Arial" w:hAnsi="Arial" w:cs="Arial" w:eastAsiaTheme="minorEastAsia"/>
                <w:sz w:val="24"/>
                <w:szCs w:val="24"/>
                <w:lang w:val="en-US" w:eastAsia="zh-CN"/>
              </w:rPr>
            </w:pPr>
          </w:p>
        </w:tc>
        <w:tc>
          <w:tcPr>
            <w:tcW w:w="1170" w:type="dxa"/>
            <w:vAlign w:val="center"/>
          </w:tcPr>
          <w:p>
            <w:pPr>
              <w:jc w:val="center"/>
              <w:rPr>
                <w:rFonts w:hint="default" w:ascii="Arial" w:hAnsi="Arial" w:cs="Arial" w:eastAsiaTheme="minorEastAsia"/>
                <w:sz w:val="24"/>
                <w:szCs w:val="24"/>
                <w:lang w:val="en-US" w:eastAsia="zh-CN"/>
              </w:rPr>
            </w:pPr>
          </w:p>
        </w:tc>
        <w:tc>
          <w:tcPr>
            <w:tcW w:w="1110" w:type="dxa"/>
            <w:vAlign w:val="center"/>
          </w:tcPr>
          <w:p>
            <w:pPr>
              <w:jc w:val="center"/>
              <w:rPr>
                <w:rFonts w:hint="default" w:ascii="Arial" w:hAnsi="Arial" w:cs="Arial" w:eastAsiaTheme="minorEastAsia"/>
                <w:kern w:val="2"/>
                <w:sz w:val="24"/>
                <w:szCs w:val="24"/>
                <w:lang w:val="en-US" w:eastAsia="zh-CN" w:bidi="ar-SA"/>
              </w:rPr>
            </w:pPr>
          </w:p>
        </w:tc>
        <w:tc>
          <w:tcPr>
            <w:tcW w:w="1335" w:type="dxa"/>
            <w:vAlign w:val="center"/>
          </w:tcPr>
          <w:p>
            <w:pPr>
              <w:rPr>
                <w:rFonts w:hint="default" w:ascii="Arial" w:hAnsi="Arial" w:cs="Arial"/>
                <w:sz w:val="24"/>
                <w:szCs w:val="24"/>
              </w:rPr>
            </w:pPr>
          </w:p>
        </w:tc>
        <w:tc>
          <w:tcPr>
            <w:tcW w:w="1125" w:type="dxa"/>
            <w:vAlign w:val="center"/>
          </w:tcPr>
          <w:p>
            <w:pPr>
              <w:rPr>
                <w:rFonts w:hint="default" w:ascii="Arial" w:hAnsi="Arial" w:cs="Arial"/>
                <w:sz w:val="24"/>
                <w:szCs w:val="24"/>
              </w:rPr>
            </w:pPr>
          </w:p>
        </w:tc>
        <w:tc>
          <w:tcPr>
            <w:tcW w:w="1470" w:type="dxa"/>
            <w:vAlign w:val="center"/>
          </w:tcPr>
          <w:p>
            <w:pPr>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40" w:type="dxa"/>
            <w:vAlign w:val="center"/>
          </w:tcPr>
          <w:p>
            <w:pPr>
              <w:jc w:val="center"/>
              <w:rPr>
                <w:rFonts w:hint="default" w:ascii="Arial" w:hAnsi="Arial" w:cs="Arial" w:eastAsiaTheme="minorEastAsia"/>
                <w:sz w:val="24"/>
                <w:szCs w:val="24"/>
                <w:lang w:val="en-US" w:eastAsia="zh-CN"/>
              </w:rPr>
            </w:pPr>
            <w:r>
              <w:rPr>
                <w:rFonts w:hint="default" w:ascii="Arial" w:hAnsi="Arial" w:cs="Arial"/>
                <w:sz w:val="24"/>
                <w:szCs w:val="24"/>
                <w:lang w:val="en-US" w:eastAsia="zh-CN"/>
              </w:rPr>
              <w:t>3</w:t>
            </w:r>
          </w:p>
        </w:tc>
        <w:tc>
          <w:tcPr>
            <w:tcW w:w="1275" w:type="dxa"/>
            <w:vAlign w:val="center"/>
          </w:tcPr>
          <w:p>
            <w:pPr>
              <w:jc w:val="both"/>
              <w:rPr>
                <w:rFonts w:hint="default" w:ascii="Arial" w:hAnsi="Arial" w:cs="Arial" w:eastAsiaTheme="minorEastAsia"/>
                <w:sz w:val="24"/>
                <w:szCs w:val="24"/>
                <w:lang w:val="en-US" w:eastAsia="zh-CN"/>
              </w:rPr>
            </w:pPr>
          </w:p>
        </w:tc>
        <w:tc>
          <w:tcPr>
            <w:tcW w:w="1215" w:type="dxa"/>
            <w:vAlign w:val="center"/>
          </w:tcPr>
          <w:p>
            <w:pPr>
              <w:jc w:val="center"/>
              <w:rPr>
                <w:rFonts w:hint="default" w:ascii="Arial" w:hAnsi="Arial" w:cs="Arial" w:eastAsiaTheme="minorEastAsia"/>
                <w:sz w:val="24"/>
                <w:szCs w:val="24"/>
                <w:lang w:val="en-US" w:eastAsia="zh-CN"/>
              </w:rPr>
            </w:pPr>
          </w:p>
        </w:tc>
        <w:tc>
          <w:tcPr>
            <w:tcW w:w="1170" w:type="dxa"/>
            <w:vAlign w:val="center"/>
          </w:tcPr>
          <w:p>
            <w:pPr>
              <w:jc w:val="center"/>
              <w:rPr>
                <w:rFonts w:hint="default" w:ascii="Arial" w:hAnsi="Arial" w:cs="Arial" w:eastAsiaTheme="minorEastAsia"/>
                <w:sz w:val="24"/>
                <w:szCs w:val="24"/>
                <w:lang w:val="en-US" w:eastAsia="zh-CN"/>
              </w:rPr>
            </w:pPr>
          </w:p>
        </w:tc>
        <w:tc>
          <w:tcPr>
            <w:tcW w:w="1110" w:type="dxa"/>
            <w:vAlign w:val="center"/>
          </w:tcPr>
          <w:p>
            <w:pPr>
              <w:jc w:val="center"/>
              <w:rPr>
                <w:rFonts w:hint="default" w:ascii="Arial" w:hAnsi="Arial" w:cs="Arial" w:eastAsiaTheme="minorEastAsia"/>
                <w:kern w:val="2"/>
                <w:sz w:val="24"/>
                <w:szCs w:val="24"/>
                <w:lang w:val="en-US" w:eastAsia="zh-CN" w:bidi="ar-SA"/>
              </w:rPr>
            </w:pPr>
          </w:p>
        </w:tc>
        <w:tc>
          <w:tcPr>
            <w:tcW w:w="1335" w:type="dxa"/>
            <w:vAlign w:val="center"/>
          </w:tcPr>
          <w:p>
            <w:pPr>
              <w:rPr>
                <w:rFonts w:hint="default" w:ascii="Arial" w:hAnsi="Arial" w:cs="Arial"/>
                <w:sz w:val="24"/>
                <w:szCs w:val="24"/>
              </w:rPr>
            </w:pPr>
          </w:p>
        </w:tc>
        <w:tc>
          <w:tcPr>
            <w:tcW w:w="1125" w:type="dxa"/>
            <w:vAlign w:val="center"/>
          </w:tcPr>
          <w:p>
            <w:pPr>
              <w:rPr>
                <w:rFonts w:hint="default" w:ascii="Arial" w:hAnsi="Arial" w:cs="Arial"/>
                <w:sz w:val="24"/>
                <w:szCs w:val="24"/>
              </w:rPr>
            </w:pPr>
          </w:p>
        </w:tc>
        <w:tc>
          <w:tcPr>
            <w:tcW w:w="1470" w:type="dxa"/>
            <w:vAlign w:val="center"/>
          </w:tcPr>
          <w:p>
            <w:pPr>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840" w:type="dxa"/>
            <w:gridSpan w:val="8"/>
            <w:vAlign w:val="center"/>
          </w:tcPr>
          <w:p>
            <w:pPr>
              <w:spacing w:line="360" w:lineRule="exact"/>
              <w:jc w:val="center"/>
              <w:rPr>
                <w:rFonts w:hint="default" w:ascii="Arial" w:hAnsi="Arial" w:cs="Arial"/>
                <w:sz w:val="24"/>
                <w:szCs w:val="24"/>
              </w:rPr>
            </w:pPr>
            <w:r>
              <w:rPr>
                <w:rFonts w:hint="default" w:ascii="Arial" w:hAnsi="Arial" w:cs="Arial"/>
                <w:bCs/>
              </w:rPr>
              <w:t>总报价：人民币（大写）                                              （￥                ）</w:t>
            </w:r>
          </w:p>
        </w:tc>
      </w:tr>
    </w:tbl>
    <w:p>
      <w:pPr>
        <w:spacing w:line="520" w:lineRule="exact"/>
        <w:rPr>
          <w:rFonts w:hint="default" w:ascii="Arial" w:hAnsi="Arial" w:cs="Arial"/>
          <w:sz w:val="24"/>
          <w:szCs w:val="24"/>
        </w:rPr>
      </w:pPr>
    </w:p>
    <w:p>
      <w:pPr>
        <w:spacing w:line="520" w:lineRule="exact"/>
        <w:rPr>
          <w:rFonts w:hint="default" w:ascii="Arial" w:hAnsi="Arial" w:cs="Arial"/>
          <w:sz w:val="24"/>
          <w:szCs w:val="24"/>
        </w:rPr>
      </w:pPr>
    </w:p>
    <w:p>
      <w:pPr>
        <w:spacing w:line="520" w:lineRule="exact"/>
        <w:rPr>
          <w:rFonts w:hint="default" w:ascii="Arial" w:hAnsi="Arial" w:cs="Arial"/>
          <w:sz w:val="24"/>
          <w:szCs w:val="24"/>
          <w:u w:val="single"/>
        </w:rPr>
      </w:pPr>
      <w:r>
        <w:rPr>
          <w:rFonts w:hint="default" w:ascii="Arial" w:hAnsi="Arial" w:cs="Arial"/>
          <w:sz w:val="24"/>
          <w:szCs w:val="24"/>
        </w:rPr>
        <w:t>报价人单位（公章）：                    法定代表人（或负责人）（签名）：</w:t>
      </w:r>
      <w:r>
        <w:rPr>
          <w:rFonts w:hint="default" w:ascii="Arial" w:hAnsi="Arial" w:cs="Arial"/>
          <w:sz w:val="24"/>
          <w:szCs w:val="24"/>
          <w:u w:val="single"/>
        </w:rPr>
        <w:t xml:space="preserve">             </w:t>
      </w:r>
    </w:p>
    <w:p>
      <w:pPr>
        <w:spacing w:line="520" w:lineRule="exact"/>
        <w:rPr>
          <w:rFonts w:hint="default" w:ascii="Arial" w:hAnsi="Arial" w:cs="Arial"/>
          <w:sz w:val="24"/>
          <w:szCs w:val="24"/>
          <w:u w:val="single"/>
        </w:rPr>
      </w:pPr>
      <w:r>
        <w:rPr>
          <w:rFonts w:hint="default" w:ascii="Arial" w:hAnsi="Arial" w:cs="Arial"/>
          <w:sz w:val="24"/>
          <w:szCs w:val="24"/>
        </w:rPr>
        <w:t>地址：</w:t>
      </w:r>
      <w:r>
        <w:rPr>
          <w:rFonts w:hint="default" w:ascii="Arial" w:hAnsi="Arial" w:cs="Arial"/>
          <w:sz w:val="24"/>
          <w:szCs w:val="24"/>
          <w:u w:val="single"/>
        </w:rPr>
        <w:t xml:space="preserve">                          </w:t>
      </w:r>
      <w:r>
        <w:rPr>
          <w:rFonts w:hint="default" w:ascii="Arial" w:hAnsi="Arial" w:cs="Arial"/>
          <w:sz w:val="24"/>
          <w:szCs w:val="24"/>
        </w:rPr>
        <w:t>邮政编码：</w:t>
      </w:r>
      <w:r>
        <w:rPr>
          <w:rFonts w:hint="default" w:ascii="Arial" w:hAnsi="Arial" w:cs="Arial"/>
          <w:sz w:val="24"/>
          <w:szCs w:val="24"/>
          <w:u w:val="single"/>
        </w:rPr>
        <w:t xml:space="preserve">              </w:t>
      </w:r>
      <w:r>
        <w:rPr>
          <w:rFonts w:hint="default" w:ascii="Arial" w:hAnsi="Arial" w:cs="Arial"/>
          <w:sz w:val="24"/>
          <w:szCs w:val="24"/>
        </w:rPr>
        <w:t>电话:</w:t>
      </w:r>
      <w:r>
        <w:rPr>
          <w:rFonts w:hint="default" w:ascii="Arial" w:hAnsi="Arial" w:cs="Arial"/>
          <w:sz w:val="24"/>
          <w:szCs w:val="24"/>
          <w:u w:val="single"/>
        </w:rPr>
        <w:t xml:space="preserve">                     </w:t>
      </w:r>
    </w:p>
    <w:p>
      <w:pPr>
        <w:spacing w:line="520" w:lineRule="exact"/>
        <w:rPr>
          <w:rFonts w:hint="default" w:ascii="Arial" w:hAnsi="Arial" w:cs="Arial"/>
          <w:sz w:val="24"/>
          <w:szCs w:val="24"/>
          <w:u w:val="single"/>
        </w:rPr>
      </w:pPr>
      <w:r>
        <w:rPr>
          <w:rFonts w:hint="default" w:ascii="Arial" w:hAnsi="Arial" w:cs="Arial"/>
          <w:sz w:val="24"/>
          <w:szCs w:val="24"/>
        </w:rPr>
        <w:t>转账全称：</w:t>
      </w:r>
      <w:r>
        <w:rPr>
          <w:rFonts w:hint="default" w:ascii="Arial" w:hAnsi="Arial" w:cs="Arial"/>
          <w:sz w:val="24"/>
          <w:szCs w:val="24"/>
          <w:u w:val="single"/>
        </w:rPr>
        <w:t xml:space="preserve">                               </w:t>
      </w:r>
      <w:r>
        <w:rPr>
          <w:rFonts w:hint="default" w:ascii="Arial" w:hAnsi="Arial" w:cs="Arial"/>
          <w:sz w:val="24"/>
          <w:szCs w:val="24"/>
        </w:rPr>
        <w:t>对公帐号：</w:t>
      </w:r>
      <w:r>
        <w:rPr>
          <w:rFonts w:hint="default" w:ascii="Arial" w:hAnsi="Arial" w:cs="Arial"/>
          <w:sz w:val="24"/>
          <w:szCs w:val="24"/>
          <w:u w:val="single"/>
        </w:rPr>
        <w:t xml:space="preserve">                                   </w:t>
      </w:r>
    </w:p>
    <w:p>
      <w:pPr>
        <w:spacing w:line="520" w:lineRule="exact"/>
        <w:rPr>
          <w:rFonts w:hint="default" w:ascii="Arial" w:hAnsi="Arial" w:cs="Arial"/>
          <w:sz w:val="24"/>
          <w:szCs w:val="24"/>
          <w:u w:val="single"/>
        </w:rPr>
      </w:pPr>
      <w:r>
        <w:rPr>
          <w:rFonts w:hint="default" w:ascii="Arial" w:hAnsi="Arial" w:cs="Arial"/>
          <w:sz w:val="24"/>
          <w:szCs w:val="24"/>
        </w:rPr>
        <w:t>开户行：</w:t>
      </w:r>
      <w:r>
        <w:rPr>
          <w:rFonts w:hint="default" w:ascii="Arial" w:hAnsi="Arial" w:cs="Arial"/>
          <w:sz w:val="24"/>
          <w:szCs w:val="24"/>
          <w:u w:val="single"/>
        </w:rPr>
        <w:t xml:space="preserve">                                 </w:t>
      </w:r>
    </w:p>
    <w:p>
      <w:pPr>
        <w:rPr>
          <w:rFonts w:hint="default" w:ascii="Arial" w:hAnsi="Arial" w:cs="Arial"/>
          <w:sz w:val="24"/>
          <w:szCs w:val="24"/>
        </w:rPr>
      </w:pPr>
    </w:p>
    <w:p>
      <w:pPr>
        <w:pStyle w:val="3"/>
        <w:ind w:firstLine="360" w:firstLineChars="150"/>
        <w:rPr>
          <w:rFonts w:ascii="Arial" w:hAnsi="Arial" w:cs="Arial"/>
          <w:bCs/>
          <w:sz w:val="24"/>
          <w:szCs w:val="24"/>
        </w:rPr>
      </w:pPr>
      <w:r>
        <w:rPr>
          <w:rFonts w:ascii="Arial" w:hAnsi="Arial" w:cs="Arial"/>
          <w:bCs/>
          <w:sz w:val="24"/>
          <w:szCs w:val="24"/>
        </w:rPr>
        <w:t>说明：1</w:t>
      </w:r>
      <w:r>
        <w:rPr>
          <w:rFonts w:hint="eastAsia" w:ascii="Arial" w:hAnsi="Arial" w:cs="Arial"/>
          <w:bCs/>
          <w:sz w:val="24"/>
          <w:szCs w:val="24"/>
        </w:rPr>
        <w:t xml:space="preserve">. </w:t>
      </w:r>
      <w:r>
        <w:rPr>
          <w:rFonts w:ascii="Arial" w:hAnsi="Arial" w:cs="Arial"/>
          <w:bCs/>
          <w:sz w:val="24"/>
          <w:szCs w:val="24"/>
        </w:rPr>
        <w:t>按</w:t>
      </w:r>
      <w:r>
        <w:rPr>
          <w:rFonts w:hint="eastAsia" w:ascii="Arial" w:hAnsi="Arial" w:cs="Arial"/>
          <w:bCs/>
          <w:sz w:val="24"/>
          <w:szCs w:val="24"/>
          <w:lang w:val="en-US" w:eastAsia="zh-CN"/>
        </w:rPr>
        <w:t>采购</w:t>
      </w:r>
      <w:r>
        <w:rPr>
          <w:rFonts w:ascii="Arial" w:hAnsi="Arial" w:cs="Arial"/>
          <w:bCs/>
          <w:sz w:val="24"/>
          <w:szCs w:val="24"/>
        </w:rPr>
        <w:t>需求一览表内容填写完整该报价表，未按格式填写的，视为未实质性响应</w:t>
      </w:r>
      <w:r>
        <w:rPr>
          <w:rFonts w:hint="eastAsia" w:ascii="Arial" w:hAnsi="Arial" w:cs="Arial"/>
          <w:bCs/>
          <w:sz w:val="24"/>
          <w:szCs w:val="24"/>
          <w:lang w:val="en-US" w:eastAsia="zh-CN"/>
        </w:rPr>
        <w:t>报价</w:t>
      </w:r>
      <w:r>
        <w:rPr>
          <w:rFonts w:ascii="Arial" w:hAnsi="Arial" w:cs="Arial"/>
          <w:bCs/>
          <w:sz w:val="24"/>
          <w:szCs w:val="24"/>
        </w:rPr>
        <w:t>文件。</w:t>
      </w:r>
    </w:p>
    <w:p>
      <w:pPr>
        <w:pStyle w:val="3"/>
        <w:ind w:firstLine="360" w:firstLineChars="150"/>
        <w:rPr>
          <w:rFonts w:hint="eastAsia" w:ascii="Arial" w:hAnsi="Arial" w:cs="Arial"/>
          <w:bCs/>
          <w:sz w:val="24"/>
          <w:szCs w:val="24"/>
        </w:rPr>
      </w:pPr>
      <w:r>
        <w:rPr>
          <w:rFonts w:ascii="Arial" w:hAnsi="Arial" w:cs="Arial"/>
          <w:bCs/>
          <w:sz w:val="24"/>
          <w:szCs w:val="24"/>
        </w:rPr>
        <w:t>2</w:t>
      </w:r>
      <w:r>
        <w:rPr>
          <w:rFonts w:hint="eastAsia" w:ascii="Arial" w:hAnsi="Arial" w:cs="Arial"/>
          <w:bCs/>
          <w:sz w:val="24"/>
          <w:szCs w:val="24"/>
        </w:rPr>
        <w:t xml:space="preserve">. </w:t>
      </w:r>
      <w:r>
        <w:rPr>
          <w:rFonts w:ascii="Arial" w:hAnsi="Arial" w:cs="Arial"/>
          <w:bCs/>
          <w:sz w:val="24"/>
          <w:szCs w:val="24"/>
        </w:rPr>
        <w:t>并在本表后附相关证明材料。如因报价</w:t>
      </w:r>
      <w:r>
        <w:rPr>
          <w:rFonts w:hint="eastAsia" w:ascii="Arial" w:hAnsi="Arial" w:cs="Arial"/>
          <w:bCs/>
          <w:sz w:val="24"/>
          <w:szCs w:val="24"/>
        </w:rPr>
        <w:t>人</w:t>
      </w:r>
      <w:r>
        <w:rPr>
          <w:rFonts w:ascii="Arial" w:hAnsi="Arial" w:cs="Arial"/>
          <w:bCs/>
          <w:sz w:val="24"/>
          <w:szCs w:val="24"/>
        </w:rPr>
        <w:t>未提供证明材料而导致</w:t>
      </w:r>
      <w:r>
        <w:rPr>
          <w:rFonts w:hint="eastAsia" w:ascii="Arial" w:hAnsi="Arial" w:cs="Arial"/>
          <w:bCs/>
          <w:sz w:val="24"/>
          <w:szCs w:val="24"/>
        </w:rPr>
        <w:t>评审专家</w:t>
      </w:r>
      <w:r>
        <w:rPr>
          <w:rFonts w:ascii="Arial" w:hAnsi="Arial" w:cs="Arial"/>
          <w:bCs/>
          <w:sz w:val="24"/>
          <w:szCs w:val="24"/>
        </w:rPr>
        <w:t>无法评判而给报价人造成的损失由报价人自行负责</w:t>
      </w:r>
      <w:r>
        <w:rPr>
          <w:rFonts w:hint="eastAsia" w:ascii="Arial" w:hAnsi="Arial" w:cs="Arial"/>
          <w:bCs/>
          <w:sz w:val="24"/>
          <w:szCs w:val="24"/>
        </w:rPr>
        <w:t>；</w:t>
      </w:r>
      <w:r>
        <w:rPr>
          <w:rFonts w:ascii="Arial" w:hAnsi="Arial" w:cs="Arial"/>
          <w:bCs/>
          <w:sz w:val="24"/>
          <w:szCs w:val="24"/>
        </w:rPr>
        <w:t>如因报价人提供虚假材料</w:t>
      </w:r>
      <w:r>
        <w:rPr>
          <w:rFonts w:hint="eastAsia" w:ascii="Arial" w:hAnsi="Arial" w:cs="Arial"/>
          <w:bCs/>
          <w:sz w:val="24"/>
          <w:szCs w:val="24"/>
        </w:rPr>
        <w:t>，一经发现，</w:t>
      </w:r>
      <w:r>
        <w:rPr>
          <w:rFonts w:ascii="Arial" w:hAnsi="Arial" w:cs="Arial"/>
          <w:bCs/>
          <w:sz w:val="24"/>
          <w:szCs w:val="24"/>
        </w:rPr>
        <w:t>亦由报价人自行负责。</w:t>
      </w:r>
      <w:r>
        <w:rPr>
          <w:rFonts w:hint="eastAsia" w:ascii="Arial" w:hAnsi="Arial" w:cs="Arial"/>
          <w:bCs/>
          <w:sz w:val="24"/>
          <w:szCs w:val="24"/>
        </w:rPr>
        <w:t xml:space="preserve"> </w:t>
      </w:r>
    </w:p>
    <w:p>
      <w:pPr>
        <w:spacing w:line="360" w:lineRule="auto"/>
        <w:jc w:val="both"/>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p>
    <w:p>
      <w:pPr>
        <w:spacing w:line="360" w:lineRule="auto"/>
        <w:jc w:val="center"/>
        <w:outlineLvl w:val="0"/>
        <w:rPr>
          <w:rFonts w:hint="default" w:ascii="Arial" w:hAnsi="Arial" w:cs="Arial"/>
          <w:sz w:val="24"/>
          <w:szCs w:val="24"/>
        </w:rPr>
      </w:pPr>
      <w:r>
        <w:rPr>
          <w:rFonts w:hint="default" w:ascii="Arial" w:hAnsi="Arial" w:cs="Arial"/>
          <w:sz w:val="24"/>
          <w:szCs w:val="24"/>
        </w:rPr>
        <w:t>评分标准</w:t>
      </w:r>
    </w:p>
    <w:p>
      <w:pPr>
        <w:spacing w:line="360" w:lineRule="auto"/>
        <w:jc w:val="center"/>
        <w:outlineLvl w:val="0"/>
        <w:rPr>
          <w:rFonts w:hint="default" w:ascii="Arial" w:hAnsi="Arial" w:cs="Arial"/>
          <w:sz w:val="24"/>
          <w:szCs w:val="24"/>
        </w:rPr>
      </w:pPr>
    </w:p>
    <w:p>
      <w:pPr>
        <w:spacing w:line="360" w:lineRule="auto"/>
        <w:rPr>
          <w:rFonts w:hint="default" w:ascii="Arial" w:hAnsi="Arial" w:cs="Arial"/>
          <w:sz w:val="24"/>
          <w:szCs w:val="24"/>
        </w:rPr>
      </w:pPr>
      <w:r>
        <w:rPr>
          <w:rFonts w:hint="default" w:ascii="Arial" w:hAnsi="Arial" w:cs="Arial"/>
          <w:sz w:val="24"/>
          <w:szCs w:val="24"/>
        </w:rPr>
        <w:t>1.价格分………………………………………………………………………………………</w:t>
      </w:r>
      <w:r>
        <w:rPr>
          <w:rFonts w:hint="default" w:ascii="Arial" w:hAnsi="Arial" w:cs="Arial"/>
          <w:sz w:val="24"/>
          <w:szCs w:val="24"/>
          <w:lang w:val="en-US" w:eastAsia="zh-CN"/>
        </w:rPr>
        <w:t>2</w:t>
      </w:r>
      <w:r>
        <w:rPr>
          <w:rFonts w:hint="default" w:ascii="Arial" w:hAnsi="Arial" w:cs="Arial"/>
          <w:sz w:val="24"/>
          <w:szCs w:val="24"/>
        </w:rPr>
        <w:t>0分</w:t>
      </w:r>
    </w:p>
    <w:p>
      <w:pPr>
        <w:pStyle w:val="3"/>
        <w:spacing w:line="360" w:lineRule="auto"/>
        <w:ind w:firstLine="360" w:firstLineChars="150"/>
        <w:rPr>
          <w:rFonts w:hint="default" w:ascii="Arial" w:hAnsi="Arial" w:cs="Arial"/>
          <w:sz w:val="24"/>
          <w:szCs w:val="24"/>
        </w:rPr>
      </w:pPr>
      <w:r>
        <w:rPr>
          <w:rFonts w:hint="default" w:ascii="Arial" w:hAnsi="Arial" w:cs="Arial"/>
          <w:bCs/>
          <w:sz w:val="24"/>
          <w:szCs w:val="24"/>
        </w:rPr>
        <w:t>以进入详评的最低报价为20分：</w:t>
      </w:r>
    </w:p>
    <w:p>
      <w:pPr>
        <w:pStyle w:val="3"/>
        <w:spacing w:line="360" w:lineRule="auto"/>
        <w:ind w:firstLine="3960" w:firstLineChars="1650"/>
        <w:rPr>
          <w:rFonts w:hint="default" w:ascii="Arial" w:hAnsi="Arial" w:cs="Arial"/>
          <w:bCs/>
          <w:sz w:val="24"/>
          <w:szCs w:val="24"/>
        </w:rPr>
      </w:pPr>
      <w:r>
        <w:rPr>
          <w:rFonts w:hint="default" w:ascii="Arial" w:hAnsi="Arial" w:cs="Arial"/>
          <w:sz w:val="24"/>
          <w:szCs w:val="24"/>
        </w:rPr>
        <w:t>供应商有效最低报价金额</w:t>
      </w:r>
      <w:r>
        <w:rPr>
          <w:rFonts w:hint="default" w:ascii="Arial" w:hAnsi="Arial" w:cs="Arial"/>
          <w:bCs/>
          <w:sz w:val="24"/>
          <w:szCs w:val="24"/>
        </w:rPr>
        <w:t>（元）</w:t>
      </w:r>
    </w:p>
    <w:p>
      <w:pPr>
        <w:pStyle w:val="3"/>
        <w:spacing w:line="360" w:lineRule="auto"/>
        <w:ind w:firstLine="720" w:firstLineChars="300"/>
        <w:rPr>
          <w:rFonts w:hint="default" w:ascii="Arial" w:hAnsi="Arial" w:cs="Arial"/>
          <w:bCs/>
          <w:sz w:val="24"/>
          <w:szCs w:val="24"/>
        </w:rPr>
      </w:pPr>
      <w:r>
        <w:rPr>
          <w:rFonts w:hint="default" w:ascii="Arial" w:hAnsi="Arial" w:cs="Arial"/>
          <w:bCs/>
          <w:sz w:val="24"/>
          <w:szCs w:val="24"/>
        </w:rPr>
        <mc:AlternateContent>
          <mc:Choice Requires="wps">
            <w:drawing>
              <wp:anchor distT="0" distB="0" distL="114300" distR="114300" simplePos="0" relativeHeight="251659264" behindDoc="0" locked="0" layoutInCell="1" allowOverlap="1">
                <wp:simplePos x="0" y="0"/>
                <wp:positionH relativeFrom="column">
                  <wp:posOffset>2156460</wp:posOffset>
                </wp:positionH>
                <wp:positionV relativeFrom="paragraph">
                  <wp:posOffset>149860</wp:posOffset>
                </wp:positionV>
                <wp:extent cx="2254250" cy="0"/>
                <wp:effectExtent l="0" t="0" r="1333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254103"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9.8pt;margin-top:11.8pt;height:0pt;width:177.5pt;z-index:251659264;mso-width-relative:page;mso-height-relative:page;" filled="f" stroked="t" coordsize="21600,21600" o:gfxdata="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kIZSdYAAAAJAQAA&#10;DwAAAAAAAAABACAAAAAiAAAAZHJzL2Rvd25yZXYueG1sUEsBAhQAFAAAAAgAh07iQB51SDriAQAA&#10;qgMAAA4AAAAAAAAAAQAgAAAAJQEAAGRycy9lMm9Eb2MueG1sUEsFBgAAAAAGAAYAWQEAAHkFAAAA&#10;AA==&#10;">
                <v:fill on="f" focussize="0,0"/>
                <v:stroke color="#000000" joinstyle="round"/>
                <v:imagedata o:title=""/>
                <o:lock v:ext="edit" aspectratio="f"/>
              </v:line>
            </w:pict>
          </mc:Fallback>
        </mc:AlternateContent>
      </w:r>
      <w:r>
        <w:rPr>
          <w:rFonts w:hint="default" w:ascii="Arial" w:hAnsi="Arial" w:cs="Arial"/>
          <w:bCs/>
          <w:sz w:val="24"/>
          <w:szCs w:val="24"/>
        </w:rPr>
        <w:t>某供应商报价分   =                       　                  ×</w:t>
      </w:r>
      <w:r>
        <w:rPr>
          <w:rFonts w:hint="default" w:ascii="Arial" w:hAnsi="Arial" w:cs="Arial"/>
          <w:bCs/>
          <w:sz w:val="24"/>
          <w:szCs w:val="24"/>
          <w:lang w:val="en-US" w:eastAsia="zh-CN"/>
        </w:rPr>
        <w:t>2</w:t>
      </w:r>
      <w:r>
        <w:rPr>
          <w:rFonts w:hint="default" w:ascii="Arial" w:hAnsi="Arial" w:cs="Arial"/>
          <w:bCs/>
          <w:sz w:val="24"/>
          <w:szCs w:val="24"/>
        </w:rPr>
        <w:t>0分</w:t>
      </w:r>
    </w:p>
    <w:p>
      <w:pPr>
        <w:tabs>
          <w:tab w:val="left" w:pos="5760"/>
        </w:tabs>
        <w:spacing w:line="360" w:lineRule="auto"/>
        <w:ind w:left="441" w:leftChars="98" w:hanging="235" w:hangingChars="98"/>
        <w:rPr>
          <w:rFonts w:hint="default" w:ascii="Arial" w:hAnsi="Arial" w:cs="Arial"/>
          <w:bCs/>
          <w:sz w:val="24"/>
          <w:szCs w:val="24"/>
        </w:rPr>
      </w:pPr>
      <w:r>
        <w:rPr>
          <w:rFonts w:hint="default" w:ascii="Arial" w:hAnsi="Arial" w:cs="Arial"/>
          <w:bCs/>
          <w:sz w:val="24"/>
          <w:szCs w:val="24"/>
        </w:rPr>
        <w:t xml:space="preserve">                               某供应商有效报价金额（元）</w:t>
      </w:r>
    </w:p>
    <w:p>
      <w:pPr>
        <w:spacing w:line="360" w:lineRule="auto"/>
        <w:rPr>
          <w:rFonts w:hint="default" w:ascii="Arial" w:hAnsi="Arial" w:cs="Arial"/>
          <w:color w:val="FF0000"/>
          <w:sz w:val="24"/>
          <w:szCs w:val="24"/>
        </w:rPr>
      </w:pPr>
      <w:r>
        <w:rPr>
          <w:rFonts w:hint="default" w:ascii="Arial" w:hAnsi="Arial" w:cs="Arial"/>
          <w:sz w:val="24"/>
          <w:szCs w:val="24"/>
        </w:rPr>
        <w:t>2.代表作品分  ……………………………………………………</w:t>
      </w:r>
      <w:r>
        <w:rPr>
          <w:rFonts w:hint="default" w:ascii="Arial" w:hAnsi="Arial" w:cs="Arial"/>
          <w:sz w:val="24"/>
          <w:szCs w:val="24"/>
          <w:lang w:val="en-US" w:eastAsia="zh-CN"/>
        </w:rPr>
        <w:t>.......</w:t>
      </w:r>
      <w:r>
        <w:rPr>
          <w:rFonts w:hint="default" w:ascii="Arial" w:hAnsi="Arial" w:cs="Arial"/>
          <w:sz w:val="24"/>
          <w:szCs w:val="24"/>
        </w:rPr>
        <w:t>……………………</w:t>
      </w:r>
      <w:r>
        <w:rPr>
          <w:rFonts w:hint="default" w:ascii="Arial" w:hAnsi="Arial" w:cs="Arial"/>
          <w:sz w:val="24"/>
          <w:szCs w:val="24"/>
          <w:lang w:val="en-US" w:eastAsia="zh-CN"/>
        </w:rPr>
        <w:t>30</w:t>
      </w:r>
      <w:r>
        <w:rPr>
          <w:rFonts w:hint="default" w:ascii="Arial" w:hAnsi="Arial" w:cs="Arial"/>
          <w:sz w:val="24"/>
          <w:szCs w:val="24"/>
        </w:rPr>
        <w:t>分</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（1）作品影响力分，满分10分；</w:t>
      </w:r>
    </w:p>
    <w:p>
      <w:pPr>
        <w:spacing w:line="360" w:lineRule="auto"/>
        <w:ind w:firstLine="360" w:firstLineChars="150"/>
        <w:rPr>
          <w:rFonts w:hint="default" w:ascii="Arial" w:hAnsi="Arial" w:cs="Arial"/>
          <w:sz w:val="24"/>
          <w:szCs w:val="24"/>
        </w:rPr>
      </w:pPr>
      <w:r>
        <w:rPr>
          <w:rFonts w:hint="default" w:ascii="Arial" w:hAnsi="Arial" w:cs="Arial"/>
          <w:sz w:val="24"/>
          <w:szCs w:val="24"/>
        </w:rPr>
        <w:t>评分标准：</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一档10分，作品在发布之时具有较大影响力，浏览量高，官方与媒体评价好（需要附上相关新闻报道和截图文件5份以上）；</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二档7分，在发布之时具有一定影响力，浏览量较高，官方与媒体评价较好（需要附上相关新闻报道和截图文件3份以上）；</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三档4分，在发布之时影响力一般（需要附上相关新闻报道和截图文件1份以上）。</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（2）作品故事情节分，满分</w:t>
      </w:r>
      <w:r>
        <w:rPr>
          <w:rFonts w:hint="default" w:ascii="Arial" w:hAnsi="Arial" w:cs="Arial"/>
          <w:bCs/>
          <w:sz w:val="24"/>
          <w:szCs w:val="24"/>
          <w:lang w:val="en-US" w:eastAsia="zh-CN"/>
        </w:rPr>
        <w:t>10</w:t>
      </w:r>
      <w:r>
        <w:rPr>
          <w:rFonts w:hint="default" w:ascii="Arial" w:hAnsi="Arial" w:cs="Arial"/>
          <w:bCs/>
          <w:sz w:val="24"/>
          <w:szCs w:val="24"/>
        </w:rPr>
        <w:t>分；</w:t>
      </w:r>
    </w:p>
    <w:p>
      <w:pPr>
        <w:spacing w:line="360" w:lineRule="auto"/>
        <w:ind w:firstLine="360" w:firstLineChars="150"/>
        <w:rPr>
          <w:rFonts w:hint="default" w:ascii="Arial" w:hAnsi="Arial" w:cs="Arial"/>
          <w:sz w:val="24"/>
          <w:szCs w:val="24"/>
        </w:rPr>
      </w:pPr>
      <w:r>
        <w:rPr>
          <w:rFonts w:hint="default" w:ascii="Arial" w:hAnsi="Arial" w:cs="Arial"/>
          <w:sz w:val="24"/>
          <w:szCs w:val="24"/>
        </w:rPr>
        <w:t>评分标准：</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一档</w:t>
      </w:r>
      <w:r>
        <w:rPr>
          <w:rFonts w:hint="default" w:ascii="Arial" w:hAnsi="Arial" w:cs="Arial"/>
          <w:bCs/>
          <w:sz w:val="24"/>
          <w:szCs w:val="24"/>
          <w:lang w:val="en-US" w:eastAsia="zh-CN"/>
        </w:rPr>
        <w:t>10</w:t>
      </w:r>
      <w:r>
        <w:rPr>
          <w:rFonts w:hint="default" w:ascii="Arial" w:hAnsi="Arial" w:cs="Arial"/>
          <w:bCs/>
          <w:sz w:val="24"/>
          <w:szCs w:val="24"/>
        </w:rPr>
        <w:t>分，作品具有故事情节和相关幕后说明1000字以上，设计合理而完整；</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二档</w:t>
      </w:r>
      <w:r>
        <w:rPr>
          <w:rFonts w:hint="default" w:ascii="Arial" w:hAnsi="Arial" w:cs="Arial"/>
          <w:bCs/>
          <w:sz w:val="24"/>
          <w:szCs w:val="24"/>
          <w:lang w:val="en-US" w:eastAsia="zh-CN"/>
        </w:rPr>
        <w:t>5</w:t>
      </w:r>
      <w:r>
        <w:rPr>
          <w:rFonts w:hint="default" w:ascii="Arial" w:hAnsi="Arial" w:cs="Arial"/>
          <w:bCs/>
          <w:sz w:val="24"/>
          <w:szCs w:val="24"/>
        </w:rPr>
        <w:t>分</w:t>
      </w:r>
      <w:r>
        <w:rPr>
          <w:rFonts w:hint="default" w:ascii="Arial" w:hAnsi="Arial" w:cs="Arial"/>
          <w:bCs/>
          <w:sz w:val="24"/>
          <w:szCs w:val="24"/>
          <w:lang w:val="en-US" w:eastAsia="zh-CN"/>
        </w:rPr>
        <w:t>,</w:t>
      </w:r>
      <w:r>
        <w:rPr>
          <w:rFonts w:hint="default" w:ascii="Arial" w:hAnsi="Arial" w:cs="Arial"/>
          <w:bCs/>
          <w:sz w:val="24"/>
          <w:szCs w:val="24"/>
        </w:rPr>
        <w:t>作品具有故事情节和相关幕后说明500字以上，设计合理而完整。</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（3）后期</w:t>
      </w:r>
      <w:r>
        <w:rPr>
          <w:rFonts w:hint="default" w:ascii="Arial" w:hAnsi="Arial" w:cs="Arial"/>
          <w:bCs/>
          <w:sz w:val="24"/>
          <w:szCs w:val="24"/>
          <w:lang w:val="en-US" w:eastAsia="zh-CN"/>
        </w:rPr>
        <w:t>制作</w:t>
      </w:r>
      <w:r>
        <w:rPr>
          <w:rFonts w:hint="default" w:ascii="Arial" w:hAnsi="Arial" w:cs="Arial"/>
          <w:bCs/>
          <w:sz w:val="24"/>
          <w:szCs w:val="24"/>
        </w:rPr>
        <w:t>分，满分5分；</w:t>
      </w:r>
    </w:p>
    <w:p>
      <w:pPr>
        <w:spacing w:line="360" w:lineRule="auto"/>
        <w:ind w:left="315" w:firstLine="120" w:firstLineChars="50"/>
        <w:rPr>
          <w:rFonts w:hint="default" w:ascii="Arial" w:hAnsi="Arial" w:cs="Arial"/>
          <w:sz w:val="24"/>
          <w:szCs w:val="24"/>
        </w:rPr>
      </w:pPr>
      <w:r>
        <w:rPr>
          <w:rFonts w:hint="default" w:ascii="Arial" w:hAnsi="Arial" w:cs="Arial"/>
          <w:sz w:val="24"/>
          <w:szCs w:val="24"/>
        </w:rPr>
        <w:t>评分标准：</w:t>
      </w:r>
    </w:p>
    <w:p>
      <w:pPr>
        <w:spacing w:line="360" w:lineRule="auto"/>
        <w:ind w:left="315" w:firstLine="120" w:firstLineChars="50"/>
        <w:rPr>
          <w:rFonts w:hint="default" w:ascii="Arial" w:hAnsi="Arial" w:cs="Arial"/>
          <w:sz w:val="24"/>
          <w:szCs w:val="24"/>
        </w:rPr>
      </w:pPr>
      <w:r>
        <w:rPr>
          <w:rFonts w:hint="default" w:ascii="Arial" w:hAnsi="Arial" w:cs="Arial"/>
          <w:sz w:val="24"/>
          <w:szCs w:val="24"/>
        </w:rPr>
        <w:t>一档5分，后期包装、特效、调色设计完备；</w:t>
      </w:r>
    </w:p>
    <w:p>
      <w:pPr>
        <w:spacing w:line="360" w:lineRule="auto"/>
        <w:ind w:left="315" w:firstLine="120" w:firstLineChars="50"/>
        <w:rPr>
          <w:rFonts w:hint="default" w:ascii="Arial" w:hAnsi="Arial" w:cs="Arial"/>
          <w:bCs/>
          <w:sz w:val="24"/>
          <w:szCs w:val="24"/>
        </w:rPr>
      </w:pPr>
      <w:r>
        <w:rPr>
          <w:rFonts w:hint="default" w:ascii="Arial" w:hAnsi="Arial" w:cs="Arial"/>
          <w:sz w:val="24"/>
          <w:szCs w:val="24"/>
        </w:rPr>
        <w:t>二档3分，具有后期基本包装，但是缺乏特效和调色。</w:t>
      </w:r>
    </w:p>
    <w:p>
      <w:pPr>
        <w:numPr>
          <w:ilvl w:val="0"/>
          <w:numId w:val="4"/>
        </w:numPr>
        <w:spacing w:line="360" w:lineRule="auto"/>
        <w:ind w:firstLine="315"/>
        <w:rPr>
          <w:rFonts w:hint="default" w:ascii="Arial" w:hAnsi="Arial" w:cs="Arial"/>
          <w:bCs/>
          <w:sz w:val="24"/>
          <w:szCs w:val="24"/>
        </w:rPr>
      </w:pPr>
      <w:r>
        <w:rPr>
          <w:rFonts w:hint="default" w:ascii="Arial" w:hAnsi="Arial" w:cs="Arial"/>
          <w:bCs/>
          <w:sz w:val="24"/>
          <w:szCs w:val="24"/>
        </w:rPr>
        <w:t>所提供的代表作品为</w:t>
      </w:r>
      <w:r>
        <w:rPr>
          <w:rFonts w:hint="default" w:ascii="Arial" w:hAnsi="Arial" w:cs="Arial"/>
          <w:bCs/>
          <w:sz w:val="24"/>
          <w:szCs w:val="24"/>
          <w:lang w:val="en-US" w:eastAsia="zh-CN"/>
        </w:rPr>
        <w:t>市级以上大型企事业单位、高等院校</w:t>
      </w:r>
      <w:r>
        <w:rPr>
          <w:rFonts w:hint="default" w:ascii="Arial" w:hAnsi="Arial" w:cs="Arial"/>
          <w:bCs/>
          <w:sz w:val="24"/>
          <w:szCs w:val="24"/>
        </w:rPr>
        <w:t>相关宣传片，满分5分</w:t>
      </w:r>
    </w:p>
    <w:p>
      <w:pPr>
        <w:spacing w:line="360" w:lineRule="auto"/>
        <w:rPr>
          <w:rFonts w:hint="default" w:ascii="Arial" w:hAnsi="Arial" w:cs="Arial"/>
          <w:sz w:val="24"/>
          <w:szCs w:val="24"/>
        </w:rPr>
      </w:pPr>
      <w:r>
        <w:rPr>
          <w:rFonts w:hint="default" w:ascii="Arial" w:hAnsi="Arial" w:cs="Arial"/>
          <w:sz w:val="24"/>
          <w:szCs w:val="24"/>
        </w:rPr>
        <w:t>3.现场命题阐述分  …………………………………………………………………………</w:t>
      </w:r>
      <w:r>
        <w:rPr>
          <w:rFonts w:hint="default" w:ascii="Arial" w:hAnsi="Arial" w:cs="Arial"/>
          <w:sz w:val="24"/>
          <w:szCs w:val="24"/>
          <w:lang w:val="en-US" w:eastAsia="zh-CN"/>
        </w:rPr>
        <w:t>30</w:t>
      </w:r>
      <w:r>
        <w:rPr>
          <w:rFonts w:hint="default" w:ascii="Arial" w:hAnsi="Arial" w:cs="Arial"/>
          <w:sz w:val="24"/>
          <w:szCs w:val="24"/>
        </w:rPr>
        <w:t>分</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理解校方办学理念，明白校方拍摄意图，方案新颖富有创意。满分</w:t>
      </w:r>
      <w:r>
        <w:rPr>
          <w:rFonts w:hint="default" w:ascii="Arial" w:hAnsi="Arial" w:cs="Arial"/>
          <w:bCs/>
          <w:sz w:val="24"/>
          <w:szCs w:val="24"/>
          <w:lang w:val="en-US" w:eastAsia="zh-CN"/>
        </w:rPr>
        <w:t>30</w:t>
      </w:r>
      <w:r>
        <w:rPr>
          <w:rFonts w:hint="default" w:ascii="Arial" w:hAnsi="Arial" w:cs="Arial"/>
          <w:bCs/>
          <w:sz w:val="24"/>
          <w:szCs w:val="24"/>
        </w:rPr>
        <w:t>分；</w:t>
      </w:r>
    </w:p>
    <w:p>
      <w:pPr>
        <w:spacing w:line="360" w:lineRule="auto"/>
        <w:ind w:firstLine="360" w:firstLineChars="150"/>
        <w:rPr>
          <w:rFonts w:hint="default" w:ascii="Arial" w:hAnsi="Arial" w:cs="Arial"/>
          <w:sz w:val="24"/>
          <w:szCs w:val="24"/>
        </w:rPr>
      </w:pPr>
      <w:r>
        <w:rPr>
          <w:rFonts w:hint="default" w:ascii="Arial" w:hAnsi="Arial" w:cs="Arial"/>
          <w:sz w:val="24"/>
          <w:szCs w:val="24"/>
        </w:rPr>
        <w:t>评分标准：</w:t>
      </w:r>
    </w:p>
    <w:p>
      <w:pPr>
        <w:spacing w:line="360" w:lineRule="auto"/>
        <w:ind w:firstLine="360" w:firstLineChars="150"/>
        <w:rPr>
          <w:rFonts w:hint="default" w:ascii="Arial" w:hAnsi="Arial" w:cs="Arial" w:eastAsiaTheme="minorEastAsia"/>
          <w:bCs/>
          <w:sz w:val="24"/>
          <w:szCs w:val="24"/>
          <w:lang w:eastAsia="zh-CN"/>
        </w:rPr>
      </w:pPr>
      <w:r>
        <w:rPr>
          <w:rFonts w:hint="default" w:ascii="Arial" w:hAnsi="Arial" w:cs="Arial"/>
          <w:bCs/>
          <w:sz w:val="24"/>
          <w:szCs w:val="24"/>
        </w:rPr>
        <w:t>一档</w:t>
      </w:r>
      <w:r>
        <w:rPr>
          <w:rFonts w:hint="default" w:ascii="Arial" w:hAnsi="Arial" w:cs="Arial"/>
          <w:bCs/>
          <w:sz w:val="24"/>
          <w:szCs w:val="24"/>
          <w:lang w:val="en-US" w:eastAsia="zh-CN"/>
        </w:rPr>
        <w:t>30</w:t>
      </w:r>
      <w:r>
        <w:rPr>
          <w:rFonts w:hint="default" w:ascii="Arial" w:hAnsi="Arial" w:cs="Arial"/>
          <w:bCs/>
          <w:sz w:val="24"/>
          <w:szCs w:val="24"/>
        </w:rPr>
        <w:t>分，精准理解校方核心办学理念，方案新颖富有创意</w:t>
      </w:r>
      <w:r>
        <w:rPr>
          <w:rFonts w:hint="default" w:ascii="Arial" w:hAnsi="Arial" w:cs="Arial"/>
          <w:bCs/>
          <w:sz w:val="24"/>
          <w:szCs w:val="24"/>
          <w:lang w:eastAsia="zh-CN"/>
        </w:rPr>
        <w:t>，</w:t>
      </w:r>
      <w:r>
        <w:rPr>
          <w:rFonts w:hint="default" w:ascii="Arial" w:hAnsi="Arial" w:cs="Arial"/>
          <w:bCs/>
          <w:sz w:val="24"/>
          <w:szCs w:val="24"/>
        </w:rPr>
        <w:t>给人以启迪并与主题契合</w:t>
      </w:r>
      <w:r>
        <w:rPr>
          <w:rFonts w:hint="default" w:ascii="Arial" w:hAnsi="Arial" w:cs="Arial"/>
          <w:bCs/>
          <w:sz w:val="24"/>
          <w:szCs w:val="24"/>
          <w:lang w:eastAsia="zh-CN"/>
        </w:rPr>
        <w:t>；</w:t>
      </w:r>
      <w:r>
        <w:rPr>
          <w:rFonts w:hint="default" w:ascii="Arial" w:hAnsi="Arial" w:cs="Arial"/>
          <w:bCs/>
          <w:sz w:val="24"/>
          <w:szCs w:val="24"/>
        </w:rPr>
        <w:t>材料真实、新颖，事迹感人、实例生动，反映客观事实，具有普遍意义，体现时代精神</w:t>
      </w:r>
      <w:r>
        <w:rPr>
          <w:rFonts w:hint="default" w:ascii="Arial" w:hAnsi="Arial" w:cs="Arial"/>
          <w:bCs/>
          <w:sz w:val="24"/>
          <w:szCs w:val="24"/>
          <w:lang w:eastAsia="zh-CN"/>
        </w:rPr>
        <w:t>；</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二档</w:t>
      </w:r>
      <w:r>
        <w:rPr>
          <w:rFonts w:hint="default" w:ascii="Arial" w:hAnsi="Arial" w:cs="Arial"/>
          <w:bCs/>
          <w:sz w:val="24"/>
          <w:szCs w:val="24"/>
          <w:lang w:val="en-US" w:eastAsia="zh-CN"/>
        </w:rPr>
        <w:t>20</w:t>
      </w:r>
      <w:r>
        <w:rPr>
          <w:rFonts w:hint="default" w:ascii="Arial" w:hAnsi="Arial" w:cs="Arial"/>
          <w:bCs/>
          <w:sz w:val="24"/>
          <w:szCs w:val="24"/>
        </w:rPr>
        <w:t>分，较好理解校方核心办学理念，明白校方拍摄意图，方案较为新颖，创意较好；</w:t>
      </w:r>
    </w:p>
    <w:p>
      <w:pPr>
        <w:spacing w:line="360" w:lineRule="auto"/>
        <w:ind w:firstLine="360" w:firstLineChars="150"/>
        <w:rPr>
          <w:rFonts w:hint="default" w:ascii="Arial" w:hAnsi="Arial" w:cs="Arial" w:eastAsiaTheme="minorEastAsia"/>
          <w:bCs/>
          <w:sz w:val="24"/>
          <w:szCs w:val="24"/>
          <w:lang w:val="en-US" w:eastAsia="zh-CN"/>
        </w:rPr>
      </w:pPr>
      <w:r>
        <w:rPr>
          <w:rFonts w:hint="default" w:ascii="Arial" w:hAnsi="Arial" w:cs="Arial"/>
          <w:bCs/>
          <w:sz w:val="24"/>
          <w:szCs w:val="24"/>
        </w:rPr>
        <w:t>三档</w:t>
      </w:r>
      <w:r>
        <w:rPr>
          <w:rFonts w:hint="default" w:ascii="Arial" w:hAnsi="Arial" w:cs="Arial"/>
          <w:bCs/>
          <w:sz w:val="24"/>
          <w:szCs w:val="24"/>
          <w:lang w:val="en-US" w:eastAsia="zh-CN"/>
        </w:rPr>
        <w:t>10</w:t>
      </w:r>
      <w:r>
        <w:rPr>
          <w:rFonts w:hint="default" w:ascii="Arial" w:hAnsi="Arial" w:cs="Arial"/>
          <w:bCs/>
          <w:sz w:val="24"/>
          <w:szCs w:val="24"/>
        </w:rPr>
        <w:t>分，较好理解校方核心办学理念，但对校方的拍摄意图了解不够清晰，方案较为陈旧，创意缺乏；</w:t>
      </w:r>
      <w:r>
        <w:rPr>
          <w:rFonts w:hint="default" w:ascii="Arial" w:hAnsi="Arial" w:cs="Arial"/>
          <w:bCs/>
          <w:sz w:val="24"/>
          <w:szCs w:val="24"/>
          <w:lang w:val="en-US" w:eastAsia="zh-CN"/>
        </w:rPr>
        <w:t xml:space="preserve"> </w:t>
      </w:r>
    </w:p>
    <w:p>
      <w:pPr>
        <w:spacing w:line="360" w:lineRule="auto"/>
        <w:rPr>
          <w:rFonts w:hint="default" w:ascii="Arial" w:hAnsi="Arial" w:cs="Arial"/>
          <w:bCs/>
          <w:sz w:val="24"/>
          <w:szCs w:val="24"/>
        </w:rPr>
      </w:pPr>
      <w:r>
        <w:rPr>
          <w:rFonts w:hint="default" w:ascii="Arial" w:hAnsi="Arial" w:cs="Arial"/>
          <w:sz w:val="24"/>
          <w:szCs w:val="24"/>
        </w:rPr>
        <w:t>4.荣誉分</w:t>
      </w:r>
      <w:r>
        <w:rPr>
          <w:rFonts w:hint="default" w:ascii="Arial" w:hAnsi="Arial" w:cs="Arial"/>
          <w:bCs/>
          <w:sz w:val="24"/>
          <w:szCs w:val="24"/>
        </w:rPr>
        <w:t>……………………………………………………………………</w:t>
      </w:r>
      <w:r>
        <w:rPr>
          <w:rFonts w:hint="default" w:ascii="Arial" w:hAnsi="Arial" w:cs="Arial"/>
          <w:bCs/>
          <w:sz w:val="24"/>
          <w:szCs w:val="24"/>
          <w:lang w:val="en-US" w:eastAsia="zh-CN"/>
        </w:rPr>
        <w:t>....</w:t>
      </w:r>
      <w:r>
        <w:rPr>
          <w:rFonts w:hint="default" w:ascii="Arial" w:hAnsi="Arial" w:cs="Arial"/>
          <w:bCs/>
          <w:sz w:val="24"/>
          <w:szCs w:val="24"/>
        </w:rPr>
        <w:t>………………</w:t>
      </w:r>
      <w:r>
        <w:rPr>
          <w:rFonts w:hint="default" w:ascii="Arial" w:hAnsi="Arial" w:cs="Arial"/>
          <w:bCs/>
          <w:sz w:val="24"/>
          <w:szCs w:val="24"/>
          <w:lang w:val="en-US" w:eastAsia="zh-CN"/>
        </w:rPr>
        <w:t>10</w:t>
      </w:r>
      <w:r>
        <w:rPr>
          <w:rFonts w:hint="default" w:ascii="Arial" w:hAnsi="Arial" w:cs="Arial"/>
          <w:bCs/>
          <w:sz w:val="24"/>
          <w:szCs w:val="24"/>
        </w:rPr>
        <w:t>分</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报价商5</w:t>
      </w:r>
      <w:r>
        <w:rPr>
          <w:rFonts w:hint="default" w:ascii="Arial" w:hAnsi="Arial" w:cs="Arial"/>
          <w:bCs/>
          <w:color w:val="000000" w:themeColor="text1"/>
          <w:sz w:val="24"/>
          <w:szCs w:val="24"/>
          <w14:textFill>
            <w14:solidFill>
              <w14:schemeClr w14:val="tx1"/>
            </w14:solidFill>
          </w14:textFill>
        </w:rPr>
        <w:t>年内</w:t>
      </w:r>
      <w:r>
        <w:rPr>
          <w:rFonts w:hint="default" w:ascii="Arial" w:hAnsi="Arial" w:cs="Arial"/>
          <w:bCs/>
          <w:color w:val="000000" w:themeColor="text1"/>
          <w:sz w:val="24"/>
          <w:szCs w:val="24"/>
          <w:lang w:val="en-US" w:eastAsia="zh-CN"/>
          <w14:textFill>
            <w14:solidFill>
              <w14:schemeClr w14:val="tx1"/>
            </w14:solidFill>
          </w14:textFill>
        </w:rPr>
        <w:t>本公司独家摄制或者与其他单位共同摄制的作品</w:t>
      </w:r>
      <w:r>
        <w:rPr>
          <w:rFonts w:hint="default" w:ascii="Arial" w:hAnsi="Arial" w:cs="Arial"/>
          <w:bCs/>
          <w:color w:val="000000" w:themeColor="text1"/>
          <w:sz w:val="24"/>
          <w:szCs w:val="24"/>
          <w14:textFill>
            <w14:solidFill>
              <w14:schemeClr w14:val="tx1"/>
            </w14:solidFill>
          </w14:textFill>
        </w:rPr>
        <w:t>获得国家级</w:t>
      </w:r>
      <w:r>
        <w:rPr>
          <w:rFonts w:hint="default" w:ascii="Arial" w:hAnsi="Arial" w:cs="Arial"/>
          <w:bCs/>
          <w:color w:val="000000" w:themeColor="text1"/>
          <w:sz w:val="24"/>
          <w:szCs w:val="24"/>
          <w:lang w:val="en-US" w:eastAsia="zh-CN"/>
          <w14:textFill>
            <w14:solidFill>
              <w14:schemeClr w14:val="tx1"/>
            </w14:solidFill>
          </w14:textFill>
        </w:rPr>
        <w:t>相关</w:t>
      </w:r>
      <w:r>
        <w:rPr>
          <w:rFonts w:hint="default" w:ascii="Arial" w:hAnsi="Arial" w:cs="Arial"/>
          <w:bCs/>
          <w:color w:val="000000" w:themeColor="text1"/>
          <w:sz w:val="24"/>
          <w:szCs w:val="24"/>
          <w14:textFill>
            <w14:solidFill>
              <w14:schemeClr w14:val="tx1"/>
            </w14:solidFill>
          </w14:textFill>
        </w:rPr>
        <w:t>荣誉得</w:t>
      </w:r>
      <w:r>
        <w:rPr>
          <w:rFonts w:hint="default" w:ascii="Arial" w:hAnsi="Arial" w:cs="Arial"/>
          <w:bCs/>
          <w:color w:val="000000" w:themeColor="text1"/>
          <w:sz w:val="24"/>
          <w:szCs w:val="24"/>
          <w:lang w:val="en-US" w:eastAsia="zh-CN"/>
          <w14:textFill>
            <w14:solidFill>
              <w14:schemeClr w14:val="tx1"/>
            </w14:solidFill>
          </w14:textFill>
        </w:rPr>
        <w:t>5</w:t>
      </w:r>
      <w:r>
        <w:rPr>
          <w:rFonts w:hint="default" w:ascii="Arial" w:hAnsi="Arial" w:cs="Arial"/>
          <w:bCs/>
          <w:color w:val="000000" w:themeColor="text1"/>
          <w:sz w:val="24"/>
          <w:szCs w:val="24"/>
          <w14:textFill>
            <w14:solidFill>
              <w14:schemeClr w14:val="tx1"/>
            </w14:solidFill>
          </w14:textFill>
        </w:rPr>
        <w:t>分/项，获得省、自治区级</w:t>
      </w:r>
      <w:r>
        <w:rPr>
          <w:rFonts w:hint="default" w:ascii="Arial" w:hAnsi="Arial" w:cs="Arial"/>
          <w:bCs/>
          <w:color w:val="000000" w:themeColor="text1"/>
          <w:sz w:val="24"/>
          <w:szCs w:val="24"/>
          <w:lang w:val="en-US" w:eastAsia="zh-CN"/>
          <w14:textFill>
            <w14:solidFill>
              <w14:schemeClr w14:val="tx1"/>
            </w14:solidFill>
          </w14:textFill>
        </w:rPr>
        <w:t>相关</w:t>
      </w:r>
      <w:r>
        <w:rPr>
          <w:rFonts w:hint="default" w:ascii="Arial" w:hAnsi="Arial" w:cs="Arial"/>
          <w:bCs/>
          <w:color w:val="000000" w:themeColor="text1"/>
          <w:sz w:val="24"/>
          <w:szCs w:val="24"/>
          <w14:textFill>
            <w14:solidFill>
              <w14:schemeClr w14:val="tx1"/>
            </w14:solidFill>
          </w14:textFill>
        </w:rPr>
        <w:t>荣誉得</w:t>
      </w:r>
      <w:r>
        <w:rPr>
          <w:rFonts w:hint="default" w:ascii="Arial" w:hAnsi="Arial" w:cs="Arial"/>
          <w:bCs/>
          <w:color w:val="000000" w:themeColor="text1"/>
          <w:sz w:val="24"/>
          <w:szCs w:val="24"/>
          <w:lang w:val="en-US" w:eastAsia="zh-CN"/>
          <w14:textFill>
            <w14:solidFill>
              <w14:schemeClr w14:val="tx1"/>
            </w14:solidFill>
          </w14:textFill>
        </w:rPr>
        <w:t>2</w:t>
      </w:r>
      <w:r>
        <w:rPr>
          <w:rFonts w:hint="default" w:ascii="Arial" w:hAnsi="Arial" w:cs="Arial"/>
          <w:bCs/>
          <w:color w:val="000000" w:themeColor="text1"/>
          <w:sz w:val="24"/>
          <w:szCs w:val="24"/>
          <w14:textFill>
            <w14:solidFill>
              <w14:schemeClr w14:val="tx1"/>
            </w14:solidFill>
          </w14:textFill>
        </w:rPr>
        <w:t>分/项</w:t>
      </w:r>
      <w:r>
        <w:rPr>
          <w:rFonts w:hint="default" w:ascii="Arial" w:hAnsi="Arial" w:cs="Arial"/>
          <w:bCs/>
          <w:color w:val="000000" w:themeColor="text1"/>
          <w:sz w:val="24"/>
          <w:szCs w:val="24"/>
          <w:lang w:eastAsia="zh-CN"/>
          <w14:textFill>
            <w14:solidFill>
              <w14:schemeClr w14:val="tx1"/>
            </w14:solidFill>
          </w14:textFill>
        </w:rPr>
        <w:t>。</w:t>
      </w:r>
      <w:r>
        <w:rPr>
          <w:rFonts w:hint="default" w:ascii="Arial" w:hAnsi="Arial" w:cs="Arial"/>
          <w:bCs/>
          <w:color w:val="000000" w:themeColor="text1"/>
          <w:sz w:val="24"/>
          <w:szCs w:val="24"/>
          <w14:textFill>
            <w14:solidFill>
              <w14:schemeClr w14:val="tx1"/>
            </w14:solidFill>
          </w14:textFill>
        </w:rPr>
        <w:t>满分不超过</w:t>
      </w:r>
      <w:r>
        <w:rPr>
          <w:rFonts w:hint="default" w:ascii="Arial" w:hAnsi="Arial" w:cs="Arial"/>
          <w:bCs/>
          <w:color w:val="000000" w:themeColor="text1"/>
          <w:sz w:val="24"/>
          <w:szCs w:val="24"/>
          <w:lang w:val="en-US" w:eastAsia="zh-CN"/>
          <w14:textFill>
            <w14:solidFill>
              <w14:schemeClr w14:val="tx1"/>
            </w14:solidFill>
          </w14:textFill>
        </w:rPr>
        <w:t>10</w:t>
      </w:r>
      <w:r>
        <w:rPr>
          <w:rFonts w:hint="default" w:ascii="Arial" w:hAnsi="Arial" w:cs="Arial"/>
          <w:bCs/>
          <w:color w:val="000000" w:themeColor="text1"/>
          <w:sz w:val="24"/>
          <w:szCs w:val="24"/>
          <w14:textFill>
            <w14:solidFill>
              <w14:schemeClr w14:val="tx1"/>
            </w14:solidFill>
          </w14:textFill>
        </w:rPr>
        <w:t>分。（注：同一项目同类型奖项以最高奖项计分，不重复计分，</w:t>
      </w:r>
      <w:r>
        <w:rPr>
          <w:rFonts w:hint="default" w:ascii="Arial" w:hAnsi="Arial" w:cs="Arial"/>
          <w:bCs/>
          <w:color w:val="000000" w:themeColor="text1"/>
          <w:sz w:val="24"/>
          <w:szCs w:val="24"/>
          <w:lang w:val="en-US" w:eastAsia="zh-CN"/>
          <w14:textFill>
            <w14:solidFill>
              <w14:schemeClr w14:val="tx1"/>
            </w14:solidFill>
          </w14:textFill>
        </w:rPr>
        <w:t>本公司独家摄制获奖作品</w:t>
      </w:r>
      <w:r>
        <w:rPr>
          <w:rFonts w:hint="default" w:ascii="Arial" w:hAnsi="Arial" w:cs="Arial"/>
          <w:bCs/>
          <w:color w:val="000000" w:themeColor="text1"/>
          <w:sz w:val="24"/>
          <w:szCs w:val="24"/>
          <w14:textFill>
            <w14:solidFill>
              <w14:schemeClr w14:val="tx1"/>
            </w14:solidFill>
          </w14:textFill>
        </w:rPr>
        <w:t>以获奖证书复印件为准，原件备查</w:t>
      </w:r>
      <w:r>
        <w:rPr>
          <w:rFonts w:hint="default" w:ascii="Arial" w:hAnsi="Arial" w:cs="Arial"/>
          <w:bCs/>
          <w:color w:val="000000" w:themeColor="text1"/>
          <w:sz w:val="24"/>
          <w:szCs w:val="24"/>
          <w:lang w:eastAsia="zh-CN"/>
          <w14:textFill>
            <w14:solidFill>
              <w14:schemeClr w14:val="tx1"/>
            </w14:solidFill>
          </w14:textFill>
        </w:rPr>
        <w:t>，</w:t>
      </w:r>
      <w:r>
        <w:rPr>
          <w:rFonts w:hint="default" w:ascii="Arial" w:hAnsi="Arial" w:cs="Arial"/>
          <w:bCs/>
          <w:color w:val="000000" w:themeColor="text1"/>
          <w:sz w:val="24"/>
          <w:szCs w:val="24"/>
          <w:lang w:val="en-US" w:eastAsia="zh-CN"/>
          <w14:textFill>
            <w14:solidFill>
              <w14:schemeClr w14:val="tx1"/>
            </w14:solidFill>
          </w14:textFill>
        </w:rPr>
        <w:t>与其他单位共同摄制的获奖作品需提供合作协议和获奖证明材料复印件，如获奖证书、获奖通知、相关比赛网站公布的比赛获奖名单及网址等。</w:t>
      </w:r>
      <w:r>
        <w:rPr>
          <w:rFonts w:hint="default" w:ascii="Arial" w:hAnsi="Arial" w:cs="Arial"/>
          <w:bCs/>
          <w:color w:val="000000" w:themeColor="text1"/>
          <w:sz w:val="24"/>
          <w:szCs w:val="24"/>
          <w14:textFill>
            <w14:solidFill>
              <w14:schemeClr w14:val="tx1"/>
            </w14:solidFill>
          </w14:textFill>
        </w:rPr>
        <w:t>）</w:t>
      </w:r>
    </w:p>
    <w:p>
      <w:pPr>
        <w:spacing w:line="360" w:lineRule="auto"/>
        <w:rPr>
          <w:rFonts w:hint="default" w:ascii="Arial" w:hAnsi="Arial" w:cs="Arial"/>
          <w:bCs/>
          <w:sz w:val="24"/>
          <w:szCs w:val="24"/>
        </w:rPr>
      </w:pPr>
      <w:r>
        <w:rPr>
          <w:rFonts w:hint="default" w:ascii="Arial" w:hAnsi="Arial" w:cs="Arial"/>
          <w:sz w:val="24"/>
          <w:szCs w:val="24"/>
          <w:lang w:val="en-US" w:eastAsia="zh-CN"/>
        </w:rPr>
        <w:t>5</w:t>
      </w:r>
      <w:r>
        <w:rPr>
          <w:rFonts w:hint="default" w:ascii="Arial" w:hAnsi="Arial" w:cs="Arial"/>
          <w:sz w:val="24"/>
          <w:szCs w:val="24"/>
        </w:rPr>
        <w:t>.</w:t>
      </w:r>
      <w:r>
        <w:rPr>
          <w:rFonts w:hint="default" w:ascii="Arial" w:hAnsi="Arial" w:cs="Arial"/>
          <w:sz w:val="24"/>
          <w:szCs w:val="24"/>
          <w:lang w:val="en-US" w:eastAsia="zh-CN"/>
        </w:rPr>
        <w:t>人员配备分</w:t>
      </w:r>
      <w:r>
        <w:rPr>
          <w:rFonts w:hint="default" w:ascii="Arial" w:hAnsi="Arial" w:cs="Arial"/>
          <w:bCs/>
          <w:sz w:val="24"/>
          <w:szCs w:val="24"/>
        </w:rPr>
        <w:t>…</w:t>
      </w:r>
      <w:r>
        <w:rPr>
          <w:rFonts w:hint="default" w:ascii="Arial" w:hAnsi="Arial" w:cs="Arial"/>
          <w:bCs/>
          <w:sz w:val="24"/>
          <w:szCs w:val="24"/>
          <w:lang w:val="en-US" w:eastAsia="zh-CN"/>
        </w:rPr>
        <w:t>.</w:t>
      </w:r>
      <w:r>
        <w:rPr>
          <w:rFonts w:hint="default" w:ascii="Arial" w:hAnsi="Arial" w:cs="Arial"/>
          <w:bCs/>
          <w:sz w:val="24"/>
          <w:szCs w:val="24"/>
        </w:rPr>
        <w:t>……………………………………………………………</w:t>
      </w:r>
      <w:r>
        <w:rPr>
          <w:rFonts w:hint="default" w:ascii="Arial" w:hAnsi="Arial" w:cs="Arial"/>
          <w:bCs/>
          <w:sz w:val="24"/>
          <w:szCs w:val="24"/>
          <w:lang w:val="en-US" w:eastAsia="zh-CN"/>
        </w:rPr>
        <w:t>....</w:t>
      </w:r>
      <w:r>
        <w:rPr>
          <w:rFonts w:hint="default" w:ascii="Arial" w:hAnsi="Arial" w:cs="Arial"/>
          <w:bCs/>
          <w:sz w:val="24"/>
          <w:szCs w:val="24"/>
        </w:rPr>
        <w:t>………………</w:t>
      </w:r>
      <w:r>
        <w:rPr>
          <w:rFonts w:hint="default" w:ascii="Arial" w:hAnsi="Arial" w:cs="Arial"/>
          <w:bCs/>
          <w:sz w:val="24"/>
          <w:szCs w:val="24"/>
          <w:lang w:val="en-US" w:eastAsia="zh-CN"/>
        </w:rPr>
        <w:t>5</w:t>
      </w:r>
      <w:r>
        <w:rPr>
          <w:rFonts w:hint="default" w:ascii="Arial" w:hAnsi="Arial" w:cs="Arial"/>
          <w:bCs/>
          <w:sz w:val="24"/>
          <w:szCs w:val="24"/>
        </w:rPr>
        <w:t>分</w:t>
      </w:r>
    </w:p>
    <w:p>
      <w:pPr>
        <w:spacing w:line="360" w:lineRule="auto"/>
        <w:ind w:firstLine="360" w:firstLineChars="150"/>
        <w:rPr>
          <w:rFonts w:hint="default" w:ascii="Arial" w:hAnsi="Arial" w:cs="Arial"/>
          <w:bCs/>
          <w:sz w:val="24"/>
          <w:szCs w:val="24"/>
        </w:rPr>
      </w:pPr>
      <w:r>
        <w:rPr>
          <w:rFonts w:hint="default" w:ascii="Arial" w:hAnsi="Arial" w:cs="Arial"/>
          <w:bCs/>
          <w:sz w:val="24"/>
          <w:szCs w:val="24"/>
        </w:rPr>
        <w:t>报价商</w:t>
      </w:r>
      <w:r>
        <w:rPr>
          <w:rFonts w:hint="default" w:ascii="Arial" w:hAnsi="Arial" w:cs="Arial"/>
          <w:bCs/>
          <w:sz w:val="24"/>
          <w:szCs w:val="24"/>
          <w:lang w:val="en-US" w:eastAsia="zh-CN"/>
        </w:rPr>
        <w:t>团队中每</w:t>
      </w:r>
      <w:r>
        <w:rPr>
          <w:rFonts w:hint="default" w:ascii="Arial" w:hAnsi="Arial" w:cs="Arial"/>
          <w:bCs/>
          <w:sz w:val="24"/>
          <w:szCs w:val="24"/>
        </w:rPr>
        <w:t>有一人获</w:t>
      </w:r>
      <w:r>
        <w:rPr>
          <w:rFonts w:hint="default" w:ascii="Arial" w:hAnsi="Arial" w:cs="Arial"/>
          <w:bCs/>
          <w:sz w:val="24"/>
          <w:szCs w:val="24"/>
          <w:lang w:val="en-US" w:eastAsia="zh-CN"/>
        </w:rPr>
        <w:t>相关专业</w:t>
      </w:r>
      <w:r>
        <w:rPr>
          <w:rFonts w:hint="default" w:ascii="Arial" w:hAnsi="Arial" w:cs="Arial"/>
          <w:bCs/>
          <w:sz w:val="24"/>
          <w:szCs w:val="24"/>
        </w:rPr>
        <w:t>中级专业技术职称得</w:t>
      </w:r>
      <w:r>
        <w:rPr>
          <w:rFonts w:hint="default" w:ascii="Arial" w:hAnsi="Arial" w:cs="Arial"/>
          <w:bCs/>
          <w:sz w:val="24"/>
          <w:szCs w:val="24"/>
          <w:lang w:val="en-US" w:eastAsia="zh-CN"/>
        </w:rPr>
        <w:t>3</w:t>
      </w:r>
      <w:r>
        <w:rPr>
          <w:rFonts w:hint="default" w:ascii="Arial" w:hAnsi="Arial" w:cs="Arial"/>
          <w:bCs/>
          <w:sz w:val="24"/>
          <w:szCs w:val="24"/>
        </w:rPr>
        <w:t>分，</w:t>
      </w:r>
      <w:r>
        <w:rPr>
          <w:rFonts w:hint="default" w:ascii="Arial" w:hAnsi="Arial" w:cs="Arial"/>
          <w:bCs/>
          <w:sz w:val="24"/>
          <w:szCs w:val="24"/>
          <w:lang w:val="en-US" w:eastAsia="zh-CN"/>
        </w:rPr>
        <w:t>每</w:t>
      </w:r>
      <w:r>
        <w:rPr>
          <w:rFonts w:hint="default" w:ascii="Arial" w:hAnsi="Arial" w:cs="Arial"/>
          <w:bCs/>
          <w:sz w:val="24"/>
          <w:szCs w:val="24"/>
        </w:rPr>
        <w:t>有一人获</w:t>
      </w:r>
      <w:r>
        <w:rPr>
          <w:rFonts w:hint="default" w:ascii="Arial" w:hAnsi="Arial" w:cs="Arial"/>
          <w:bCs/>
          <w:sz w:val="24"/>
          <w:szCs w:val="24"/>
          <w:lang w:val="en-US" w:eastAsia="zh-CN"/>
        </w:rPr>
        <w:t>相关专业高级</w:t>
      </w:r>
      <w:r>
        <w:rPr>
          <w:rFonts w:hint="default" w:ascii="Arial" w:hAnsi="Arial" w:cs="Arial"/>
          <w:bCs/>
          <w:sz w:val="24"/>
          <w:szCs w:val="24"/>
        </w:rPr>
        <w:t>专业技术职称得</w:t>
      </w:r>
      <w:r>
        <w:rPr>
          <w:rFonts w:hint="default" w:ascii="Arial" w:hAnsi="Arial" w:cs="Arial"/>
          <w:bCs/>
          <w:sz w:val="24"/>
          <w:szCs w:val="24"/>
          <w:lang w:val="en-US" w:eastAsia="zh-CN"/>
        </w:rPr>
        <w:t>5</w:t>
      </w:r>
      <w:r>
        <w:rPr>
          <w:rFonts w:hint="default" w:ascii="Arial" w:hAnsi="Arial" w:cs="Arial"/>
          <w:bCs/>
          <w:sz w:val="24"/>
          <w:szCs w:val="24"/>
        </w:rPr>
        <w:t>分</w:t>
      </w:r>
      <w:r>
        <w:rPr>
          <w:rFonts w:hint="default" w:ascii="Arial" w:hAnsi="Arial" w:cs="Arial"/>
          <w:bCs/>
          <w:sz w:val="24"/>
          <w:szCs w:val="24"/>
          <w:lang w:eastAsia="zh-CN"/>
        </w:rPr>
        <w:t>，</w:t>
      </w:r>
      <w:r>
        <w:rPr>
          <w:rFonts w:hint="default" w:ascii="Arial" w:hAnsi="Arial" w:cs="Arial"/>
          <w:bCs/>
          <w:sz w:val="24"/>
          <w:szCs w:val="24"/>
          <w:lang w:val="en-US" w:eastAsia="zh-CN"/>
        </w:rPr>
        <w:t>满分5分。（</w:t>
      </w:r>
      <w:r>
        <w:rPr>
          <w:rFonts w:hint="default" w:ascii="Arial" w:hAnsi="Arial" w:cs="Arial"/>
          <w:bCs/>
          <w:sz w:val="24"/>
          <w:szCs w:val="24"/>
        </w:rPr>
        <w:t>提供其在本企业的用人合同及职业资格证书复印件。原件备查</w:t>
      </w:r>
      <w:r>
        <w:rPr>
          <w:rFonts w:hint="default" w:ascii="Arial" w:hAnsi="Arial" w:cs="Arial"/>
          <w:bCs/>
          <w:sz w:val="24"/>
          <w:szCs w:val="24"/>
          <w:lang w:val="en-US" w:eastAsia="zh-CN"/>
        </w:rPr>
        <w:t>）</w:t>
      </w:r>
    </w:p>
    <w:p>
      <w:pPr>
        <w:spacing w:line="360" w:lineRule="auto"/>
        <w:rPr>
          <w:rFonts w:hint="default" w:ascii="Arial" w:hAnsi="Arial" w:cs="Arial"/>
          <w:bCs/>
          <w:sz w:val="24"/>
          <w:szCs w:val="24"/>
        </w:rPr>
      </w:pPr>
    </w:p>
    <w:p>
      <w:pPr>
        <w:spacing w:line="360" w:lineRule="auto"/>
        <w:rPr>
          <w:rFonts w:hint="default" w:ascii="Arial" w:hAnsi="Arial" w:cs="Arial"/>
          <w:sz w:val="24"/>
          <w:szCs w:val="24"/>
        </w:rPr>
      </w:pPr>
      <w:r>
        <w:rPr>
          <w:rFonts w:hint="default" w:ascii="Arial" w:hAnsi="Arial" w:cs="Arial"/>
          <w:sz w:val="24"/>
          <w:szCs w:val="24"/>
          <w:lang w:val="en-US" w:eastAsia="zh-CN"/>
        </w:rPr>
        <w:t>6</w:t>
      </w:r>
      <w:r>
        <w:rPr>
          <w:rFonts w:hint="default" w:ascii="Arial" w:hAnsi="Arial" w:cs="Arial"/>
          <w:sz w:val="24"/>
          <w:szCs w:val="24"/>
        </w:rPr>
        <w:t>.服务承诺分…………………………………</w:t>
      </w:r>
      <w:bookmarkStart w:id="0" w:name="OLE_LINK4"/>
      <w:bookmarkStart w:id="1" w:name="OLE_LINK5"/>
      <w:r>
        <w:rPr>
          <w:rFonts w:hint="default" w:ascii="Arial" w:hAnsi="Arial" w:cs="Arial"/>
          <w:sz w:val="24"/>
          <w:szCs w:val="24"/>
        </w:rPr>
        <w:t>………</w:t>
      </w:r>
      <w:bookmarkEnd w:id="0"/>
      <w:bookmarkEnd w:id="1"/>
      <w:r>
        <w:rPr>
          <w:rFonts w:hint="default" w:ascii="Arial" w:hAnsi="Arial" w:cs="Arial"/>
          <w:sz w:val="24"/>
          <w:szCs w:val="24"/>
        </w:rPr>
        <w:t>………………………</w:t>
      </w:r>
      <w:r>
        <w:rPr>
          <w:rFonts w:hint="default" w:ascii="Arial" w:hAnsi="Arial" w:cs="Arial"/>
          <w:sz w:val="24"/>
          <w:szCs w:val="24"/>
          <w:lang w:val="en-US" w:eastAsia="zh-CN"/>
        </w:rPr>
        <w:t>.</w:t>
      </w:r>
      <w:r>
        <w:rPr>
          <w:rFonts w:hint="default" w:ascii="Arial" w:hAnsi="Arial" w:cs="Arial"/>
          <w:sz w:val="24"/>
          <w:szCs w:val="24"/>
        </w:rPr>
        <w:t xml:space="preserve">……………… </w:t>
      </w:r>
      <w:r>
        <w:rPr>
          <w:rFonts w:hint="default" w:ascii="Arial" w:hAnsi="Arial" w:cs="Arial"/>
          <w:sz w:val="24"/>
          <w:szCs w:val="24"/>
          <w:lang w:val="en-US" w:eastAsia="zh-CN"/>
        </w:rPr>
        <w:t>5</w:t>
      </w:r>
      <w:r>
        <w:rPr>
          <w:rFonts w:hint="default" w:ascii="Arial" w:hAnsi="Arial" w:cs="Arial"/>
          <w:sz w:val="24"/>
          <w:szCs w:val="24"/>
        </w:rPr>
        <w:t>分</w:t>
      </w:r>
    </w:p>
    <w:p>
      <w:pPr>
        <w:spacing w:line="360" w:lineRule="auto"/>
        <w:ind w:firstLine="513" w:firstLineChars="214"/>
        <w:rPr>
          <w:rFonts w:hint="default" w:ascii="Arial" w:hAnsi="Arial" w:cs="Arial" w:eastAsiaTheme="minorEastAsia"/>
          <w:bCs/>
          <w:sz w:val="24"/>
          <w:szCs w:val="24"/>
          <w:lang w:eastAsia="zh-CN"/>
        </w:rPr>
      </w:pPr>
      <w:r>
        <w:rPr>
          <w:rFonts w:hint="default" w:ascii="Arial" w:hAnsi="Arial" w:cs="Arial"/>
          <w:bCs/>
          <w:sz w:val="24"/>
          <w:szCs w:val="24"/>
        </w:rPr>
        <w:t>一档</w:t>
      </w:r>
      <w:r>
        <w:rPr>
          <w:rFonts w:hint="default" w:ascii="Arial" w:hAnsi="Arial" w:cs="Arial"/>
          <w:bCs/>
          <w:sz w:val="24"/>
          <w:szCs w:val="24"/>
          <w:lang w:val="en-US" w:eastAsia="zh-CN"/>
        </w:rPr>
        <w:t>5</w:t>
      </w:r>
      <w:r>
        <w:rPr>
          <w:rFonts w:hint="default" w:ascii="Arial" w:hAnsi="Arial" w:cs="Arial"/>
          <w:bCs/>
          <w:sz w:val="24"/>
          <w:szCs w:val="24"/>
        </w:rPr>
        <w:t>分：服务承诺方案优秀，针对项目实际情况提出先进、可行、具体的保证措施；承诺在3小时内到达现场，为摄制服务，积极主动解决问题</w:t>
      </w:r>
      <w:r>
        <w:rPr>
          <w:rFonts w:hint="default" w:ascii="Arial" w:hAnsi="Arial" w:cs="Arial"/>
          <w:bCs/>
          <w:sz w:val="24"/>
          <w:szCs w:val="24"/>
          <w:lang w:eastAsia="zh-CN"/>
        </w:rPr>
        <w:t>（</w:t>
      </w:r>
      <w:r>
        <w:rPr>
          <w:rFonts w:hint="default" w:ascii="Arial" w:hAnsi="Arial" w:cs="Arial"/>
          <w:bCs/>
          <w:sz w:val="24"/>
          <w:szCs w:val="24"/>
        </w:rPr>
        <w:t>服务承诺</w:t>
      </w:r>
      <w:r>
        <w:rPr>
          <w:rFonts w:hint="default" w:ascii="Arial" w:hAnsi="Arial" w:cs="Arial"/>
          <w:bCs/>
          <w:sz w:val="24"/>
          <w:szCs w:val="24"/>
          <w:lang w:val="en-US" w:eastAsia="zh-CN"/>
        </w:rPr>
        <w:t>格式自拟）</w:t>
      </w:r>
      <w:r>
        <w:rPr>
          <w:rFonts w:hint="default" w:ascii="Arial" w:hAnsi="Arial" w:cs="Arial"/>
          <w:bCs/>
          <w:sz w:val="24"/>
          <w:szCs w:val="24"/>
          <w:lang w:eastAsia="zh-CN"/>
        </w:rPr>
        <w:t>。</w:t>
      </w:r>
    </w:p>
    <w:p>
      <w:pPr>
        <w:spacing w:line="360" w:lineRule="auto"/>
        <w:ind w:firstLine="513" w:firstLineChars="214"/>
        <w:rPr>
          <w:rFonts w:hint="default" w:ascii="Arial" w:hAnsi="Arial" w:cs="Arial"/>
          <w:bCs/>
          <w:sz w:val="24"/>
          <w:szCs w:val="24"/>
        </w:rPr>
      </w:pPr>
      <w:r>
        <w:rPr>
          <w:rFonts w:hint="default" w:ascii="Arial" w:hAnsi="Arial" w:cs="Arial"/>
          <w:bCs/>
          <w:sz w:val="24"/>
          <w:szCs w:val="24"/>
        </w:rPr>
        <w:t>二档</w:t>
      </w:r>
      <w:r>
        <w:rPr>
          <w:rFonts w:hint="default" w:ascii="Arial" w:hAnsi="Arial" w:cs="Arial"/>
          <w:bCs/>
          <w:sz w:val="24"/>
          <w:szCs w:val="24"/>
          <w:lang w:val="en-US" w:eastAsia="zh-CN"/>
        </w:rPr>
        <w:t>3</w:t>
      </w:r>
      <w:r>
        <w:rPr>
          <w:rFonts w:hint="default" w:ascii="Arial" w:hAnsi="Arial" w:cs="Arial"/>
          <w:bCs/>
          <w:sz w:val="24"/>
          <w:szCs w:val="24"/>
        </w:rPr>
        <w:t>分：服务承诺方案较好，承诺在6小时内到达现场解决问题。</w:t>
      </w:r>
    </w:p>
    <w:p>
      <w:pPr>
        <w:spacing w:line="360" w:lineRule="auto"/>
        <w:ind w:firstLine="513" w:firstLineChars="214"/>
        <w:rPr>
          <w:rFonts w:hint="default" w:ascii="Arial" w:hAnsi="Arial" w:cs="Arial"/>
          <w:bCs/>
          <w:sz w:val="24"/>
          <w:szCs w:val="24"/>
        </w:rPr>
      </w:pPr>
      <w:r>
        <w:rPr>
          <w:rFonts w:hint="default" w:ascii="Arial" w:hAnsi="Arial" w:cs="Arial"/>
          <w:bCs/>
          <w:sz w:val="24"/>
          <w:szCs w:val="24"/>
        </w:rPr>
        <w:t>三档1分：服务承诺方案可行；基本满足本项目要求</w:t>
      </w:r>
      <w:r>
        <w:rPr>
          <w:rFonts w:hint="default" w:ascii="Arial" w:hAnsi="Arial" w:cs="Arial"/>
          <w:bCs/>
          <w:sz w:val="24"/>
          <w:szCs w:val="24"/>
          <w:lang w:eastAsia="zh-CN"/>
        </w:rPr>
        <w:t>，</w:t>
      </w:r>
      <w:r>
        <w:rPr>
          <w:rFonts w:hint="default" w:ascii="Arial" w:hAnsi="Arial" w:cs="Arial"/>
          <w:bCs/>
          <w:sz w:val="24"/>
          <w:szCs w:val="24"/>
          <w:lang w:val="en-US" w:eastAsia="zh-CN"/>
        </w:rPr>
        <w:t>但不承诺解决时间</w:t>
      </w:r>
      <w:r>
        <w:rPr>
          <w:rFonts w:hint="default" w:ascii="Arial" w:hAnsi="Arial" w:cs="Arial"/>
          <w:bCs/>
          <w:sz w:val="24"/>
          <w:szCs w:val="24"/>
        </w:rPr>
        <w:t>。</w:t>
      </w:r>
    </w:p>
    <w:p>
      <w:pPr>
        <w:spacing w:line="360" w:lineRule="auto"/>
        <w:ind w:firstLine="513" w:firstLineChars="214"/>
        <w:rPr>
          <w:rFonts w:hint="default" w:ascii="Arial" w:hAnsi="Arial" w:cs="Arial"/>
          <w:bCs/>
          <w:sz w:val="24"/>
          <w:szCs w:val="24"/>
        </w:rPr>
      </w:pPr>
    </w:p>
    <w:p>
      <w:pPr>
        <w:numPr>
          <w:ilvl w:val="0"/>
          <w:numId w:val="0"/>
        </w:numPr>
        <w:spacing w:line="360" w:lineRule="auto"/>
        <w:rPr>
          <w:rFonts w:hint="default" w:ascii="Arial" w:hAnsi="Arial" w:cs="Arial" w:eastAsiaTheme="minorEastAsia"/>
          <w:bCs/>
          <w:sz w:val="24"/>
          <w:szCs w:val="24"/>
          <w:lang w:val="en-US" w:eastAsia="zh-CN"/>
        </w:rPr>
      </w:pPr>
      <w:r>
        <w:rPr>
          <w:rFonts w:hint="default" w:ascii="Arial" w:hAnsi="Arial" w:cs="Arial"/>
          <w:bCs/>
          <w:sz w:val="24"/>
          <w:szCs w:val="24"/>
          <w:lang w:val="en-US" w:eastAsia="zh-CN"/>
        </w:rPr>
        <w:t>7.</w:t>
      </w:r>
      <w:r>
        <w:rPr>
          <w:rFonts w:hint="default" w:ascii="Arial" w:hAnsi="Arial" w:cs="Arial"/>
          <w:bCs/>
          <w:sz w:val="24"/>
          <w:szCs w:val="24"/>
        </w:rPr>
        <w:t>总得分=1+2+3+4+5+</w:t>
      </w:r>
      <w:r>
        <w:rPr>
          <w:rFonts w:hint="default" w:ascii="Arial" w:hAnsi="Arial" w:cs="Arial"/>
          <w:bCs/>
          <w:sz w:val="24"/>
          <w:szCs w:val="24"/>
          <w:lang w:val="en-US" w:eastAsia="zh-CN"/>
        </w:rPr>
        <w:t>6。</w:t>
      </w:r>
    </w:p>
    <w:p>
      <w:pPr>
        <w:numPr>
          <w:ilvl w:val="0"/>
          <w:numId w:val="0"/>
        </w:numPr>
        <w:spacing w:line="360" w:lineRule="auto"/>
        <w:rPr>
          <w:rFonts w:hint="default" w:ascii="Arial" w:hAnsi="Arial" w:cs="Arial"/>
          <w:bCs/>
          <w:sz w:val="24"/>
          <w:szCs w:val="24"/>
        </w:rPr>
      </w:pPr>
    </w:p>
    <w:p>
      <w:pPr>
        <w:numPr>
          <w:ilvl w:val="0"/>
          <w:numId w:val="0"/>
        </w:numPr>
        <w:spacing w:line="360" w:lineRule="auto"/>
        <w:rPr>
          <w:rFonts w:hint="default" w:ascii="Arial" w:hAnsi="Arial" w:cs="Arial"/>
          <w:bCs/>
          <w:sz w:val="24"/>
          <w:szCs w:val="24"/>
        </w:rPr>
      </w:pPr>
    </w:p>
    <w:p>
      <w:pPr>
        <w:numPr>
          <w:ilvl w:val="0"/>
          <w:numId w:val="0"/>
        </w:numPr>
        <w:spacing w:line="360" w:lineRule="auto"/>
        <w:rPr>
          <w:rFonts w:hint="default" w:ascii="Arial" w:hAnsi="Arial" w:cs="Arial"/>
          <w:bCs/>
          <w:sz w:val="24"/>
          <w:szCs w:val="24"/>
        </w:rPr>
      </w:pPr>
    </w:p>
    <w:p>
      <w:pPr>
        <w:numPr>
          <w:ilvl w:val="0"/>
          <w:numId w:val="0"/>
        </w:numPr>
        <w:spacing w:line="360" w:lineRule="auto"/>
        <w:rPr>
          <w:rFonts w:hint="default" w:ascii="Arial" w:hAnsi="Arial" w:cs="Arial"/>
          <w:bCs/>
          <w:sz w:val="24"/>
          <w:szCs w:val="24"/>
        </w:rPr>
      </w:pPr>
    </w:p>
    <w:p>
      <w:pPr>
        <w:numPr>
          <w:ilvl w:val="0"/>
          <w:numId w:val="0"/>
        </w:numPr>
        <w:spacing w:line="360" w:lineRule="auto"/>
        <w:rPr>
          <w:rFonts w:hint="default" w:ascii="Arial" w:hAnsi="Arial" w:cs="Arial"/>
          <w:bCs/>
          <w:sz w:val="24"/>
          <w:szCs w:val="24"/>
        </w:rPr>
      </w:pPr>
    </w:p>
    <w:p>
      <w:pPr>
        <w:numPr>
          <w:ilvl w:val="0"/>
          <w:numId w:val="0"/>
        </w:numPr>
        <w:spacing w:line="360" w:lineRule="auto"/>
        <w:rPr>
          <w:rFonts w:hint="default" w:ascii="Arial" w:hAnsi="Arial" w:cs="Arial"/>
          <w:bCs/>
          <w:sz w:val="24"/>
          <w:szCs w:val="24"/>
        </w:rPr>
      </w:pPr>
    </w:p>
    <w:p>
      <w:pPr>
        <w:numPr>
          <w:ilvl w:val="0"/>
          <w:numId w:val="0"/>
        </w:numPr>
        <w:spacing w:line="360" w:lineRule="auto"/>
        <w:rPr>
          <w:rFonts w:hint="default" w:ascii="Arial" w:hAnsi="Arial" w:cs="Arial"/>
          <w:bCs/>
          <w:sz w:val="24"/>
          <w:szCs w:val="24"/>
        </w:rPr>
      </w:pPr>
    </w:p>
    <w:p>
      <w:pPr>
        <w:numPr>
          <w:ilvl w:val="0"/>
          <w:numId w:val="0"/>
        </w:numPr>
        <w:spacing w:line="360" w:lineRule="auto"/>
        <w:rPr>
          <w:rFonts w:hint="default" w:ascii="Arial" w:hAnsi="Arial" w:cs="Arial"/>
          <w:bCs/>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11CCC7"/>
    <w:multiLevelType w:val="singleLevel"/>
    <w:tmpl w:val="DE11CCC7"/>
    <w:lvl w:ilvl="0" w:tentative="0">
      <w:start w:val="4"/>
      <w:numFmt w:val="decimal"/>
      <w:suff w:val="nothing"/>
      <w:lvlText w:val="（%1）"/>
      <w:lvlJc w:val="left"/>
    </w:lvl>
  </w:abstractNum>
  <w:abstractNum w:abstractNumId="1">
    <w:nsid w:val="392D8F97"/>
    <w:multiLevelType w:val="singleLevel"/>
    <w:tmpl w:val="392D8F97"/>
    <w:lvl w:ilvl="0" w:tentative="0">
      <w:start w:val="1"/>
      <w:numFmt w:val="decimal"/>
      <w:suff w:val="nothing"/>
      <w:lvlText w:val="（%1）"/>
      <w:lvlJc w:val="left"/>
    </w:lvl>
  </w:abstractNum>
  <w:abstractNum w:abstractNumId="2">
    <w:nsid w:val="3FBE549B"/>
    <w:multiLevelType w:val="singleLevel"/>
    <w:tmpl w:val="3FBE549B"/>
    <w:lvl w:ilvl="0" w:tentative="0">
      <w:start w:val="4"/>
      <w:numFmt w:val="chineseCounting"/>
      <w:suff w:val="nothing"/>
      <w:lvlText w:val="%1、"/>
      <w:lvlJc w:val="left"/>
      <w:rPr>
        <w:rFonts w:hint="eastAsia"/>
      </w:rPr>
    </w:lvl>
  </w:abstractNum>
  <w:abstractNum w:abstractNumId="3">
    <w:nsid w:val="4AC65DB2"/>
    <w:multiLevelType w:val="multilevel"/>
    <w:tmpl w:val="4AC65D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011"/>
    <w:rsid w:val="000158AC"/>
    <w:rsid w:val="000244B5"/>
    <w:rsid w:val="00027099"/>
    <w:rsid w:val="00032118"/>
    <w:rsid w:val="000329EA"/>
    <w:rsid w:val="000456A7"/>
    <w:rsid w:val="000515DF"/>
    <w:rsid w:val="00063B9C"/>
    <w:rsid w:val="00067162"/>
    <w:rsid w:val="00070A1F"/>
    <w:rsid w:val="00074174"/>
    <w:rsid w:val="00074DD3"/>
    <w:rsid w:val="000773E6"/>
    <w:rsid w:val="00087619"/>
    <w:rsid w:val="00097186"/>
    <w:rsid w:val="000A3714"/>
    <w:rsid w:val="000B3070"/>
    <w:rsid w:val="000B670F"/>
    <w:rsid w:val="000C0345"/>
    <w:rsid w:val="000D03B7"/>
    <w:rsid w:val="000D0A20"/>
    <w:rsid w:val="000D2D35"/>
    <w:rsid w:val="000E6F5D"/>
    <w:rsid w:val="000F13DA"/>
    <w:rsid w:val="000F27FC"/>
    <w:rsid w:val="000F3563"/>
    <w:rsid w:val="000F4C29"/>
    <w:rsid w:val="00106895"/>
    <w:rsid w:val="0010791B"/>
    <w:rsid w:val="00113468"/>
    <w:rsid w:val="001157F0"/>
    <w:rsid w:val="00116D33"/>
    <w:rsid w:val="0011713B"/>
    <w:rsid w:val="0012000C"/>
    <w:rsid w:val="00122BFF"/>
    <w:rsid w:val="00126054"/>
    <w:rsid w:val="00126E87"/>
    <w:rsid w:val="001306E3"/>
    <w:rsid w:val="0013514B"/>
    <w:rsid w:val="00142F61"/>
    <w:rsid w:val="00146531"/>
    <w:rsid w:val="00165924"/>
    <w:rsid w:val="00172A23"/>
    <w:rsid w:val="00175AF3"/>
    <w:rsid w:val="001850B9"/>
    <w:rsid w:val="00190625"/>
    <w:rsid w:val="00190F90"/>
    <w:rsid w:val="00195748"/>
    <w:rsid w:val="002073CE"/>
    <w:rsid w:val="00221ED7"/>
    <w:rsid w:val="00225AA9"/>
    <w:rsid w:val="00231E5C"/>
    <w:rsid w:val="002354A3"/>
    <w:rsid w:val="00237B96"/>
    <w:rsid w:val="00241DED"/>
    <w:rsid w:val="00251767"/>
    <w:rsid w:val="00251D0A"/>
    <w:rsid w:val="002540D9"/>
    <w:rsid w:val="002544C2"/>
    <w:rsid w:val="00260E5E"/>
    <w:rsid w:val="00264B07"/>
    <w:rsid w:val="0026641C"/>
    <w:rsid w:val="002717CA"/>
    <w:rsid w:val="0028219D"/>
    <w:rsid w:val="0028394F"/>
    <w:rsid w:val="002B17EB"/>
    <w:rsid w:val="002B6361"/>
    <w:rsid w:val="002B7DDB"/>
    <w:rsid w:val="002C2F2D"/>
    <w:rsid w:val="002C44E4"/>
    <w:rsid w:val="002C6D39"/>
    <w:rsid w:val="002C7926"/>
    <w:rsid w:val="002E6D92"/>
    <w:rsid w:val="002E6DED"/>
    <w:rsid w:val="002F65FA"/>
    <w:rsid w:val="0032093B"/>
    <w:rsid w:val="00324389"/>
    <w:rsid w:val="00336301"/>
    <w:rsid w:val="00360E89"/>
    <w:rsid w:val="00364945"/>
    <w:rsid w:val="00365396"/>
    <w:rsid w:val="00365FDF"/>
    <w:rsid w:val="00386BDD"/>
    <w:rsid w:val="003A46DF"/>
    <w:rsid w:val="003C2647"/>
    <w:rsid w:val="003E0D25"/>
    <w:rsid w:val="003E3786"/>
    <w:rsid w:val="003F056B"/>
    <w:rsid w:val="0040125C"/>
    <w:rsid w:val="00412807"/>
    <w:rsid w:val="0042503D"/>
    <w:rsid w:val="00426BE9"/>
    <w:rsid w:val="00434C4B"/>
    <w:rsid w:val="00456ADF"/>
    <w:rsid w:val="004609AD"/>
    <w:rsid w:val="00463357"/>
    <w:rsid w:val="0046424E"/>
    <w:rsid w:val="00471976"/>
    <w:rsid w:val="00476F80"/>
    <w:rsid w:val="004B201E"/>
    <w:rsid w:val="004B24BE"/>
    <w:rsid w:val="004D3834"/>
    <w:rsid w:val="004F2760"/>
    <w:rsid w:val="004F34ED"/>
    <w:rsid w:val="004F38EF"/>
    <w:rsid w:val="0051269E"/>
    <w:rsid w:val="005235F9"/>
    <w:rsid w:val="00525935"/>
    <w:rsid w:val="00535E4E"/>
    <w:rsid w:val="00550837"/>
    <w:rsid w:val="00574A63"/>
    <w:rsid w:val="00575642"/>
    <w:rsid w:val="00594164"/>
    <w:rsid w:val="00595013"/>
    <w:rsid w:val="005B77B5"/>
    <w:rsid w:val="005C0A1C"/>
    <w:rsid w:val="005C6144"/>
    <w:rsid w:val="005C667A"/>
    <w:rsid w:val="005D512F"/>
    <w:rsid w:val="005E33C9"/>
    <w:rsid w:val="005F04D9"/>
    <w:rsid w:val="0060079E"/>
    <w:rsid w:val="00604B43"/>
    <w:rsid w:val="0061789E"/>
    <w:rsid w:val="00625380"/>
    <w:rsid w:val="0062581C"/>
    <w:rsid w:val="006372E9"/>
    <w:rsid w:val="006425D6"/>
    <w:rsid w:val="00643C18"/>
    <w:rsid w:val="006513CF"/>
    <w:rsid w:val="0065526E"/>
    <w:rsid w:val="0065566C"/>
    <w:rsid w:val="00657524"/>
    <w:rsid w:val="0066448B"/>
    <w:rsid w:val="00670272"/>
    <w:rsid w:val="00674066"/>
    <w:rsid w:val="00681861"/>
    <w:rsid w:val="00690201"/>
    <w:rsid w:val="006A6E0D"/>
    <w:rsid w:val="006C11B4"/>
    <w:rsid w:val="006C4EE6"/>
    <w:rsid w:val="006D233C"/>
    <w:rsid w:val="006D26ED"/>
    <w:rsid w:val="007047A1"/>
    <w:rsid w:val="007104B8"/>
    <w:rsid w:val="007253EE"/>
    <w:rsid w:val="00727201"/>
    <w:rsid w:val="00734159"/>
    <w:rsid w:val="00734777"/>
    <w:rsid w:val="00742348"/>
    <w:rsid w:val="007523C4"/>
    <w:rsid w:val="00756A8D"/>
    <w:rsid w:val="00765659"/>
    <w:rsid w:val="00765D07"/>
    <w:rsid w:val="00767088"/>
    <w:rsid w:val="007719EA"/>
    <w:rsid w:val="00771FAF"/>
    <w:rsid w:val="00773E68"/>
    <w:rsid w:val="00783218"/>
    <w:rsid w:val="00785CEB"/>
    <w:rsid w:val="00795D34"/>
    <w:rsid w:val="007B02A6"/>
    <w:rsid w:val="007B3422"/>
    <w:rsid w:val="007C6D81"/>
    <w:rsid w:val="007E0581"/>
    <w:rsid w:val="007F15AE"/>
    <w:rsid w:val="00803E91"/>
    <w:rsid w:val="0080495A"/>
    <w:rsid w:val="00806A40"/>
    <w:rsid w:val="00830640"/>
    <w:rsid w:val="00832795"/>
    <w:rsid w:val="00832F38"/>
    <w:rsid w:val="0083339C"/>
    <w:rsid w:val="008373F6"/>
    <w:rsid w:val="00840247"/>
    <w:rsid w:val="00861069"/>
    <w:rsid w:val="0087053F"/>
    <w:rsid w:val="0087718D"/>
    <w:rsid w:val="0088429D"/>
    <w:rsid w:val="00893799"/>
    <w:rsid w:val="008970D6"/>
    <w:rsid w:val="008A21A3"/>
    <w:rsid w:val="008A3C84"/>
    <w:rsid w:val="008A51FA"/>
    <w:rsid w:val="008E79FA"/>
    <w:rsid w:val="008F0EF6"/>
    <w:rsid w:val="00910D6B"/>
    <w:rsid w:val="00916B34"/>
    <w:rsid w:val="0092148F"/>
    <w:rsid w:val="00932991"/>
    <w:rsid w:val="00945853"/>
    <w:rsid w:val="0094603B"/>
    <w:rsid w:val="009476E8"/>
    <w:rsid w:val="0095701A"/>
    <w:rsid w:val="009644D6"/>
    <w:rsid w:val="00967C2C"/>
    <w:rsid w:val="00985A05"/>
    <w:rsid w:val="009959FD"/>
    <w:rsid w:val="009A0F45"/>
    <w:rsid w:val="009A4461"/>
    <w:rsid w:val="009C67FC"/>
    <w:rsid w:val="009D5A56"/>
    <w:rsid w:val="009D7371"/>
    <w:rsid w:val="009E3361"/>
    <w:rsid w:val="009F18F9"/>
    <w:rsid w:val="00A0343D"/>
    <w:rsid w:val="00A101E9"/>
    <w:rsid w:val="00A2040B"/>
    <w:rsid w:val="00A20E17"/>
    <w:rsid w:val="00A21795"/>
    <w:rsid w:val="00A25157"/>
    <w:rsid w:val="00A32F7A"/>
    <w:rsid w:val="00A34BA7"/>
    <w:rsid w:val="00A45A4B"/>
    <w:rsid w:val="00A50FEE"/>
    <w:rsid w:val="00A52338"/>
    <w:rsid w:val="00A54ABE"/>
    <w:rsid w:val="00A61960"/>
    <w:rsid w:val="00A64011"/>
    <w:rsid w:val="00A734EF"/>
    <w:rsid w:val="00A83F45"/>
    <w:rsid w:val="00A8677A"/>
    <w:rsid w:val="00A873E3"/>
    <w:rsid w:val="00A95C28"/>
    <w:rsid w:val="00AB235C"/>
    <w:rsid w:val="00AC0F0E"/>
    <w:rsid w:val="00AC6FD6"/>
    <w:rsid w:val="00AD0668"/>
    <w:rsid w:val="00AD0AC1"/>
    <w:rsid w:val="00AD19BC"/>
    <w:rsid w:val="00AD7036"/>
    <w:rsid w:val="00AE0A31"/>
    <w:rsid w:val="00AE25C8"/>
    <w:rsid w:val="00AE6F18"/>
    <w:rsid w:val="00AF0CD5"/>
    <w:rsid w:val="00AF2B53"/>
    <w:rsid w:val="00AF6F24"/>
    <w:rsid w:val="00B07B69"/>
    <w:rsid w:val="00B11C32"/>
    <w:rsid w:val="00B1270B"/>
    <w:rsid w:val="00B137EB"/>
    <w:rsid w:val="00B21CFB"/>
    <w:rsid w:val="00B243C7"/>
    <w:rsid w:val="00B25077"/>
    <w:rsid w:val="00B272E6"/>
    <w:rsid w:val="00B33D43"/>
    <w:rsid w:val="00B34839"/>
    <w:rsid w:val="00B431E8"/>
    <w:rsid w:val="00B51F8F"/>
    <w:rsid w:val="00B53E91"/>
    <w:rsid w:val="00B63901"/>
    <w:rsid w:val="00B65F78"/>
    <w:rsid w:val="00B73A30"/>
    <w:rsid w:val="00B73E60"/>
    <w:rsid w:val="00B82E9F"/>
    <w:rsid w:val="00B9667E"/>
    <w:rsid w:val="00BA3D94"/>
    <w:rsid w:val="00BA66BE"/>
    <w:rsid w:val="00BB5390"/>
    <w:rsid w:val="00BC058E"/>
    <w:rsid w:val="00BD1087"/>
    <w:rsid w:val="00BE6D4E"/>
    <w:rsid w:val="00BE7F1E"/>
    <w:rsid w:val="00BF4039"/>
    <w:rsid w:val="00BF4A69"/>
    <w:rsid w:val="00C21C6A"/>
    <w:rsid w:val="00C22763"/>
    <w:rsid w:val="00C337E5"/>
    <w:rsid w:val="00C405C7"/>
    <w:rsid w:val="00C406B9"/>
    <w:rsid w:val="00C42684"/>
    <w:rsid w:val="00C4316E"/>
    <w:rsid w:val="00C567BF"/>
    <w:rsid w:val="00C56B41"/>
    <w:rsid w:val="00C7012B"/>
    <w:rsid w:val="00C90E3E"/>
    <w:rsid w:val="00C92546"/>
    <w:rsid w:val="00C933BC"/>
    <w:rsid w:val="00C94589"/>
    <w:rsid w:val="00CB4C25"/>
    <w:rsid w:val="00CE0920"/>
    <w:rsid w:val="00CE3CFF"/>
    <w:rsid w:val="00CF2CE2"/>
    <w:rsid w:val="00CF6471"/>
    <w:rsid w:val="00D00F41"/>
    <w:rsid w:val="00D02983"/>
    <w:rsid w:val="00D04729"/>
    <w:rsid w:val="00D05BD1"/>
    <w:rsid w:val="00D06291"/>
    <w:rsid w:val="00D17421"/>
    <w:rsid w:val="00D204E5"/>
    <w:rsid w:val="00D33AF3"/>
    <w:rsid w:val="00D33C6D"/>
    <w:rsid w:val="00D365DA"/>
    <w:rsid w:val="00D44B15"/>
    <w:rsid w:val="00D569E8"/>
    <w:rsid w:val="00D64734"/>
    <w:rsid w:val="00D672A0"/>
    <w:rsid w:val="00D859C0"/>
    <w:rsid w:val="00DB09F6"/>
    <w:rsid w:val="00DB23A9"/>
    <w:rsid w:val="00DB4F5A"/>
    <w:rsid w:val="00DC09CF"/>
    <w:rsid w:val="00DD2525"/>
    <w:rsid w:val="00DE28D9"/>
    <w:rsid w:val="00DE384B"/>
    <w:rsid w:val="00DF3E85"/>
    <w:rsid w:val="00E01FB1"/>
    <w:rsid w:val="00E03BD9"/>
    <w:rsid w:val="00E05432"/>
    <w:rsid w:val="00E223EB"/>
    <w:rsid w:val="00E25E6F"/>
    <w:rsid w:val="00E4449C"/>
    <w:rsid w:val="00E4503C"/>
    <w:rsid w:val="00E71FAA"/>
    <w:rsid w:val="00E74EA8"/>
    <w:rsid w:val="00E8192A"/>
    <w:rsid w:val="00E9752F"/>
    <w:rsid w:val="00EA77CF"/>
    <w:rsid w:val="00EB13C4"/>
    <w:rsid w:val="00EB6A73"/>
    <w:rsid w:val="00ED5BFB"/>
    <w:rsid w:val="00EE0F55"/>
    <w:rsid w:val="00EF0659"/>
    <w:rsid w:val="00EF5D37"/>
    <w:rsid w:val="00F122E5"/>
    <w:rsid w:val="00F14D62"/>
    <w:rsid w:val="00F22176"/>
    <w:rsid w:val="00F22EA1"/>
    <w:rsid w:val="00F23AA5"/>
    <w:rsid w:val="00F31B4A"/>
    <w:rsid w:val="00F3435F"/>
    <w:rsid w:val="00F41764"/>
    <w:rsid w:val="00F44CED"/>
    <w:rsid w:val="00F455AA"/>
    <w:rsid w:val="00F47FBD"/>
    <w:rsid w:val="00F50C54"/>
    <w:rsid w:val="00F70F58"/>
    <w:rsid w:val="00F72874"/>
    <w:rsid w:val="00F81FAA"/>
    <w:rsid w:val="00F8232B"/>
    <w:rsid w:val="00FA3EBA"/>
    <w:rsid w:val="00FA5C27"/>
    <w:rsid w:val="00FC7103"/>
    <w:rsid w:val="00FC799D"/>
    <w:rsid w:val="00FD0437"/>
    <w:rsid w:val="00FD5F67"/>
    <w:rsid w:val="00FF7BB5"/>
    <w:rsid w:val="016E1E77"/>
    <w:rsid w:val="02B75AD1"/>
    <w:rsid w:val="03A719ED"/>
    <w:rsid w:val="03D50DBD"/>
    <w:rsid w:val="04D47E4D"/>
    <w:rsid w:val="05352752"/>
    <w:rsid w:val="06841307"/>
    <w:rsid w:val="08C50595"/>
    <w:rsid w:val="0C2D6798"/>
    <w:rsid w:val="0C2F38A0"/>
    <w:rsid w:val="0D3F166A"/>
    <w:rsid w:val="0D777DE4"/>
    <w:rsid w:val="101577E0"/>
    <w:rsid w:val="11DF786E"/>
    <w:rsid w:val="16075ED1"/>
    <w:rsid w:val="181F28AA"/>
    <w:rsid w:val="198F3CFC"/>
    <w:rsid w:val="19F104CC"/>
    <w:rsid w:val="1A0D267D"/>
    <w:rsid w:val="1A1A2B6F"/>
    <w:rsid w:val="1B01540C"/>
    <w:rsid w:val="1BCD7C18"/>
    <w:rsid w:val="1BDE377F"/>
    <w:rsid w:val="1C845C85"/>
    <w:rsid w:val="1D0A78D5"/>
    <w:rsid w:val="1D4D60CF"/>
    <w:rsid w:val="1D4E7071"/>
    <w:rsid w:val="1D93199A"/>
    <w:rsid w:val="1EE52437"/>
    <w:rsid w:val="1F335270"/>
    <w:rsid w:val="1FC77086"/>
    <w:rsid w:val="1FCA7C1B"/>
    <w:rsid w:val="1FEB2629"/>
    <w:rsid w:val="21E626B1"/>
    <w:rsid w:val="225C5B4D"/>
    <w:rsid w:val="23545513"/>
    <w:rsid w:val="237636B0"/>
    <w:rsid w:val="23C70673"/>
    <w:rsid w:val="256D6AEE"/>
    <w:rsid w:val="26DB41AD"/>
    <w:rsid w:val="27834591"/>
    <w:rsid w:val="27CB42F8"/>
    <w:rsid w:val="27DC1E1F"/>
    <w:rsid w:val="290B0CAA"/>
    <w:rsid w:val="2A8969C7"/>
    <w:rsid w:val="2DC702F9"/>
    <w:rsid w:val="2DFD779B"/>
    <w:rsid w:val="2F4B2CCD"/>
    <w:rsid w:val="2F7F1CD5"/>
    <w:rsid w:val="2F8832A3"/>
    <w:rsid w:val="2F8B6C08"/>
    <w:rsid w:val="3081316D"/>
    <w:rsid w:val="316A73C5"/>
    <w:rsid w:val="31FD6467"/>
    <w:rsid w:val="3254104D"/>
    <w:rsid w:val="3326472C"/>
    <w:rsid w:val="3384255F"/>
    <w:rsid w:val="338840AD"/>
    <w:rsid w:val="345E6E30"/>
    <w:rsid w:val="34CC45EC"/>
    <w:rsid w:val="38CA30D7"/>
    <w:rsid w:val="3A2F6509"/>
    <w:rsid w:val="3A751DB3"/>
    <w:rsid w:val="3C7A4B92"/>
    <w:rsid w:val="3D8068CB"/>
    <w:rsid w:val="427854D9"/>
    <w:rsid w:val="437A2618"/>
    <w:rsid w:val="45B31B46"/>
    <w:rsid w:val="469607AE"/>
    <w:rsid w:val="477E6B4A"/>
    <w:rsid w:val="47FC164C"/>
    <w:rsid w:val="4A491120"/>
    <w:rsid w:val="4A5348A3"/>
    <w:rsid w:val="4B3E1E9A"/>
    <w:rsid w:val="4F236B94"/>
    <w:rsid w:val="4F4B51A8"/>
    <w:rsid w:val="509477F2"/>
    <w:rsid w:val="515C2ADC"/>
    <w:rsid w:val="5380347E"/>
    <w:rsid w:val="541B1D34"/>
    <w:rsid w:val="545F6EB2"/>
    <w:rsid w:val="56154235"/>
    <w:rsid w:val="57DA2826"/>
    <w:rsid w:val="592027C7"/>
    <w:rsid w:val="59364193"/>
    <w:rsid w:val="59DB69A7"/>
    <w:rsid w:val="59FD2620"/>
    <w:rsid w:val="5A546C08"/>
    <w:rsid w:val="5E5632B4"/>
    <w:rsid w:val="5F0B0768"/>
    <w:rsid w:val="5F892EFA"/>
    <w:rsid w:val="607E228C"/>
    <w:rsid w:val="614901F5"/>
    <w:rsid w:val="61F26363"/>
    <w:rsid w:val="643161FE"/>
    <w:rsid w:val="64E2490B"/>
    <w:rsid w:val="668A367F"/>
    <w:rsid w:val="66C467B7"/>
    <w:rsid w:val="66D07176"/>
    <w:rsid w:val="68FD31A8"/>
    <w:rsid w:val="6A2D21FB"/>
    <w:rsid w:val="6AA90CC2"/>
    <w:rsid w:val="6AAF6902"/>
    <w:rsid w:val="6AC16BAB"/>
    <w:rsid w:val="6AFB7371"/>
    <w:rsid w:val="6BB84B7E"/>
    <w:rsid w:val="6BFB3015"/>
    <w:rsid w:val="6D3306C3"/>
    <w:rsid w:val="6D462E92"/>
    <w:rsid w:val="6DC77DCC"/>
    <w:rsid w:val="6EDF68A3"/>
    <w:rsid w:val="6F4B335D"/>
    <w:rsid w:val="6FFD2087"/>
    <w:rsid w:val="706D16F3"/>
    <w:rsid w:val="72024AF2"/>
    <w:rsid w:val="731733F8"/>
    <w:rsid w:val="74840029"/>
    <w:rsid w:val="751A6EC7"/>
    <w:rsid w:val="75D636DC"/>
    <w:rsid w:val="76EA73EC"/>
    <w:rsid w:val="777F64C8"/>
    <w:rsid w:val="784A6E0E"/>
    <w:rsid w:val="793E4004"/>
    <w:rsid w:val="7AF76056"/>
    <w:rsid w:val="7B1A0C86"/>
    <w:rsid w:val="7CD37725"/>
    <w:rsid w:val="7D7B3468"/>
    <w:rsid w:val="7EAC7BA8"/>
    <w:rsid w:val="7EAE23CB"/>
    <w:rsid w:val="7EB5469B"/>
    <w:rsid w:val="7FBB4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Plain Text"/>
    <w:basedOn w:val="1"/>
    <w:link w:val="18"/>
    <w:qFormat/>
    <w:uiPriority w:val="0"/>
    <w:rPr>
      <w:rFonts w:ascii="宋体" w:hAnsi="Courier New"/>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批注文字 Char"/>
    <w:basedOn w:val="10"/>
    <w:link w:val="2"/>
    <w:semiHidden/>
    <w:qFormat/>
    <w:uiPriority w:val="99"/>
  </w:style>
  <w:style w:type="character" w:customStyle="1" w:styleId="16">
    <w:name w:val="批注主题 Char"/>
    <w:basedOn w:val="15"/>
    <w:link w:val="7"/>
    <w:semiHidden/>
    <w:qFormat/>
    <w:uiPriority w:val="99"/>
    <w:rPr>
      <w:b/>
      <w:bCs/>
    </w:rPr>
  </w:style>
  <w:style w:type="character" w:customStyle="1" w:styleId="17">
    <w:name w:val="批注框文本 Char"/>
    <w:basedOn w:val="10"/>
    <w:link w:val="4"/>
    <w:semiHidden/>
    <w:qFormat/>
    <w:uiPriority w:val="99"/>
    <w:rPr>
      <w:sz w:val="18"/>
      <w:szCs w:val="18"/>
    </w:rPr>
  </w:style>
  <w:style w:type="character" w:customStyle="1" w:styleId="18">
    <w:name w:val="纯文本 Char1"/>
    <w:link w:val="3"/>
    <w:qFormat/>
    <w:uiPriority w:val="0"/>
    <w:rPr>
      <w:rFonts w:ascii="宋体" w:hAnsi="Courier New"/>
    </w:rPr>
  </w:style>
  <w:style w:type="character" w:customStyle="1" w:styleId="19">
    <w:name w:val="纯文本 Char"/>
    <w:basedOn w:val="10"/>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C884E-1471-4B05-8DF9-5AE0AC3C200C}">
  <ds:schemaRefs/>
</ds:datastoreItem>
</file>

<file path=docProps/app.xml><?xml version="1.0" encoding="utf-8"?>
<Properties xmlns="http://schemas.openxmlformats.org/officeDocument/2006/extended-properties" xmlns:vt="http://schemas.openxmlformats.org/officeDocument/2006/docPropsVTypes">
  <Template>Normal</Template>
  <Company>柳州职业技术学院</Company>
  <Pages>5</Pages>
  <Words>622</Words>
  <Characters>3546</Characters>
  <Lines>29</Lines>
  <Paragraphs>8</Paragraphs>
  <TotalTime>88</TotalTime>
  <ScaleCrop>false</ScaleCrop>
  <LinksUpToDate>false</LinksUpToDate>
  <CharactersWithSpaces>4160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2017-05-19T01:50:00Z</dcterms:created>
  <dc:creator>Administrator</dc:creator>
  <cp:lastModifiedBy>Administrator</cp:lastModifiedBy>
  <cp:lastPrinted>2020-10-22T01:53:00Z</cp:lastPrinted>
  <dcterms:modified xsi:type="dcterms:W3CDTF">2020-11-04T01:04:29Z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