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E484" w14:textId="2AC567D0" w:rsidR="00481B01" w:rsidRPr="00D8074F" w:rsidRDefault="002514DC" w:rsidP="002514DC">
      <w:pPr>
        <w:widowControl/>
        <w:spacing w:before="75" w:after="75" w:line="360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4"/>
        </w:rPr>
      </w:pPr>
      <w:r w:rsidRPr="00D8074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4"/>
        </w:rPr>
        <w:t>云之龙咨询集团有限公司关于可食食品快速检验实训中心采购</w:t>
      </w:r>
      <w:r w:rsidR="004D3D34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4"/>
        </w:rPr>
        <w:t>（</w:t>
      </w:r>
      <w:r w:rsidR="004D3D34" w:rsidRPr="00D8074F">
        <w:rPr>
          <w:rFonts w:asciiTheme="minorEastAsia" w:hAnsiTheme="minorEastAsia" w:cs="Arial"/>
          <w:b/>
          <w:bCs/>
          <w:color w:val="000000"/>
          <w:kern w:val="0"/>
          <w:sz w:val="28"/>
          <w:szCs w:val="24"/>
        </w:rPr>
        <w:t>YZLLZ2022-J1-002-LZQT</w:t>
      </w:r>
      <w:r w:rsidR="004D3D34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4"/>
        </w:rPr>
        <w:t>）</w:t>
      </w:r>
      <w:r w:rsidRPr="00D8074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4"/>
        </w:rPr>
        <w:t>成交公告</w:t>
      </w:r>
    </w:p>
    <w:p w14:paraId="7622478F" w14:textId="77777777" w:rsidR="00481B01" w:rsidRPr="00481B01" w:rsidRDefault="00481B01" w:rsidP="00481B01">
      <w:pPr>
        <w:widowControl/>
        <w:spacing w:before="75" w:after="75" w:line="36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一、项目编号：</w:t>
      </w:r>
      <w:r w:rsidRPr="00D8074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YZLLZ2022-J1-002-LZQT</w:t>
      </w:r>
    </w:p>
    <w:p w14:paraId="1C202E37" w14:textId="77777777" w:rsidR="00481B01" w:rsidRPr="00481B01" w:rsidRDefault="00481B01" w:rsidP="00481B01">
      <w:pPr>
        <w:widowControl/>
        <w:spacing w:before="255" w:after="255" w:line="36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二、项目名称：</w:t>
      </w:r>
      <w:r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可食食品快速检验实训中心采购</w:t>
      </w:r>
    </w:p>
    <w:p w14:paraId="1999BD57" w14:textId="77777777" w:rsidR="00481B01" w:rsidRPr="00481B01" w:rsidRDefault="00481B01" w:rsidP="00481B01">
      <w:pPr>
        <w:widowControl/>
        <w:spacing w:before="75" w:after="225" w:line="36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三、中标（成交）信息</w:t>
      </w:r>
    </w:p>
    <w:p w14:paraId="3A015F6A" w14:textId="77777777" w:rsidR="00481B01" w:rsidRPr="00481B01" w:rsidRDefault="00481B01" w:rsidP="00481B01">
      <w:pPr>
        <w:widowControl/>
        <w:spacing w:before="75" w:after="7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1.中标结果：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550"/>
        <w:gridCol w:w="2634"/>
        <w:gridCol w:w="3076"/>
      </w:tblGrid>
      <w:tr w:rsidR="00A77553" w:rsidRPr="00D8074F" w14:paraId="23579FC6" w14:textId="77777777" w:rsidTr="00A77553"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B630CF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7B6418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中标（成交）金额(元)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BBFF8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8074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成交</w:t>
            </w:r>
            <w:r w:rsidRPr="00481B01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03901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8074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成交</w:t>
            </w:r>
            <w:r w:rsidRPr="00481B01"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供应商地址</w:t>
            </w:r>
          </w:p>
        </w:tc>
      </w:tr>
      <w:tr w:rsidR="00481B01" w:rsidRPr="00481B01" w14:paraId="4ACB28EF" w14:textId="77777777" w:rsidTr="00A77553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99428D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9B00F9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报价:</w:t>
            </w:r>
            <w:r w:rsidRPr="00D8074F">
              <w:rPr>
                <w:rFonts w:asciiTheme="minorEastAsia" w:hAnsiTheme="minorEastAsia" w:cs="宋体"/>
                <w:kern w:val="0"/>
                <w:sz w:val="24"/>
                <w:szCs w:val="24"/>
              </w:rPr>
              <w:t>289160.00</w:t>
            </w: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(元)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814413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8074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广西</w:t>
            </w:r>
            <w:proofErr w:type="gramStart"/>
            <w:r w:rsidRPr="00D8074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科耀旭扬</w:t>
            </w:r>
            <w:proofErr w:type="gramEnd"/>
            <w:r w:rsidRPr="00D8074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1D4ACB" w14:textId="77777777" w:rsidR="00481B01" w:rsidRPr="00481B01" w:rsidRDefault="00481B01" w:rsidP="00481B01">
            <w:pPr>
              <w:widowControl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8074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南宁市友谊路33-8号13栋17号仓库</w:t>
            </w:r>
          </w:p>
        </w:tc>
      </w:tr>
    </w:tbl>
    <w:p w14:paraId="6EEE34D5" w14:textId="77777777" w:rsidR="00481B01" w:rsidRPr="00481B01" w:rsidRDefault="00481B01" w:rsidP="00481B01">
      <w:pPr>
        <w:widowControl/>
        <w:spacing w:before="75" w:after="7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2.</w:t>
      </w:r>
      <w:proofErr w:type="gramStart"/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废标结果</w:t>
      </w:r>
      <w:proofErr w:type="gramEnd"/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2241"/>
        <w:gridCol w:w="2241"/>
        <w:gridCol w:w="2241"/>
      </w:tblGrid>
      <w:tr w:rsidR="00481B01" w:rsidRPr="00481B01" w14:paraId="4D8398E0" w14:textId="77777777" w:rsidTr="00A77553"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6DD1AE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11D541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2EFEAC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废标理由</w:t>
            </w:r>
            <w:proofErr w:type="gramEnd"/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ECE114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其他事项</w:t>
            </w:r>
          </w:p>
        </w:tc>
      </w:tr>
      <w:tr w:rsidR="00481B01" w:rsidRPr="00481B01" w14:paraId="1A8B6B8B" w14:textId="77777777" w:rsidTr="00A77553"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8CB6B2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49A507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CD9A2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5D865" w14:textId="77777777" w:rsidR="00481B01" w:rsidRPr="00481B01" w:rsidRDefault="00481B01" w:rsidP="00481B01">
            <w:pPr>
              <w:widowControl/>
              <w:wordWrap w:val="0"/>
              <w:spacing w:after="15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81B01">
              <w:rPr>
                <w:rFonts w:asciiTheme="minorEastAsia" w:hAnsiTheme="minorEastAsia" w:cs="宋体"/>
                <w:kern w:val="0"/>
                <w:sz w:val="24"/>
                <w:szCs w:val="24"/>
              </w:rPr>
              <w:t>/</w:t>
            </w:r>
          </w:p>
        </w:tc>
      </w:tr>
    </w:tbl>
    <w:p w14:paraId="71A96698" w14:textId="77777777" w:rsidR="00481B01" w:rsidRPr="00481B01" w:rsidRDefault="00481B01" w:rsidP="00481B01">
      <w:pPr>
        <w:widowControl/>
        <w:spacing w:before="255" w:after="255" w:line="45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四、主要标的信息</w:t>
      </w:r>
    </w:p>
    <w:p w14:paraId="0AD1D0C7" w14:textId="77777777" w:rsidR="005641A5" w:rsidRPr="005641A5" w:rsidRDefault="005641A5" w:rsidP="005641A5">
      <w:pPr>
        <w:widowControl/>
        <w:spacing w:before="75" w:after="7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5641A5">
        <w:rPr>
          <w:rFonts w:asciiTheme="minorEastAsia" w:hAnsiTheme="minorEastAsia" w:cs="宋体"/>
          <w:color w:val="000000"/>
          <w:kern w:val="0"/>
          <w:sz w:val="24"/>
          <w:szCs w:val="24"/>
        </w:rPr>
        <w:t>货物类主要标的信息：</w:t>
      </w:r>
    </w:p>
    <w:tbl>
      <w:tblPr>
        <w:tblW w:w="4979" w:type="pct"/>
        <w:tblLook w:val="04A0" w:firstRow="1" w:lastRow="0" w:firstColumn="1" w:lastColumn="0" w:noHBand="0" w:noVBand="1"/>
      </w:tblPr>
      <w:tblGrid>
        <w:gridCol w:w="703"/>
        <w:gridCol w:w="1794"/>
        <w:gridCol w:w="1608"/>
        <w:gridCol w:w="851"/>
        <w:gridCol w:w="850"/>
        <w:gridCol w:w="1418"/>
        <w:gridCol w:w="1701"/>
      </w:tblGrid>
      <w:tr w:rsidR="00A77553" w:rsidRPr="00D8074F" w14:paraId="733122CD" w14:textId="77777777" w:rsidTr="002514DC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2A00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1552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C408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2732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D28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5920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单价</w:t>
            </w: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(</w:t>
            </w: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E230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</w:tr>
      <w:tr w:rsidR="00A77553" w:rsidRPr="00D8074F" w14:paraId="19BE12D6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ABC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964E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F72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智慧食品安全快速检测一体机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560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健安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4C07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6E99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38500.00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DD6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H-56</w:t>
            </w:r>
          </w:p>
        </w:tc>
      </w:tr>
      <w:tr w:rsidR="00A77553" w:rsidRPr="00D8074F" w14:paraId="13DEA0CA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61BA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913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42D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单通道可调</w:t>
            </w:r>
            <w:proofErr w:type="gramStart"/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移液枪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E9C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4F8F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9E3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135.00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6A9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20-200μL</w:t>
            </w:r>
          </w:p>
        </w:tc>
      </w:tr>
      <w:tr w:rsidR="00A77553" w:rsidRPr="00D8074F" w14:paraId="7E0773B4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2F1C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B2F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5722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单通道可调</w:t>
            </w:r>
            <w:proofErr w:type="gramStart"/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移液枪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A41E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AFA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07D7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6D5D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807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0.1-1</w:t>
            </w: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ml</w:t>
            </w:r>
          </w:p>
        </w:tc>
      </w:tr>
      <w:tr w:rsidR="00A77553" w:rsidRPr="00D8074F" w14:paraId="06D3382C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C84F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6BB9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56C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单通道可调</w:t>
            </w:r>
            <w:proofErr w:type="gramStart"/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移液枪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B71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419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CC07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042E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0.5-5mL</w:t>
            </w:r>
          </w:p>
        </w:tc>
      </w:tr>
      <w:tr w:rsidR="00A77553" w:rsidRPr="00D8074F" w14:paraId="230743D4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B331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C61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DF90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涡旋混合仪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77C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78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D3AD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F13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MX-E</w:t>
            </w:r>
          </w:p>
        </w:tc>
      </w:tr>
      <w:tr w:rsidR="00A77553" w:rsidRPr="00D8074F" w14:paraId="71E32733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374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85E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853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水浴锅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1A7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友联仪器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178F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71A2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750.00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5E4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HH-6</w:t>
            </w:r>
          </w:p>
        </w:tc>
      </w:tr>
      <w:tr w:rsidR="00A77553" w:rsidRPr="00D8074F" w14:paraId="2A80B9A9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B488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998D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F63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高速离心机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8A7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莱</w:t>
            </w:r>
            <w:proofErr w:type="gramEnd"/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C06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A1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1050.00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C971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LP-10KJ</w:t>
            </w:r>
          </w:p>
        </w:tc>
      </w:tr>
      <w:tr w:rsidR="00A77553" w:rsidRPr="00D8074F" w14:paraId="550E4366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86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A6A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CA4F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空气吹干仪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FC3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瑞</w:t>
            </w:r>
            <w:proofErr w:type="gramStart"/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森穗科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058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B9CF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2240.00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BDF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RS-NSY-1</w:t>
            </w:r>
          </w:p>
        </w:tc>
      </w:tr>
      <w:tr w:rsidR="00A77553" w:rsidRPr="00D8074F" w14:paraId="49AE8042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94A5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9B1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FDA4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样品捣碎机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D9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九阳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0C20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12台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B8B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56E5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JYL-C020E</w:t>
            </w:r>
          </w:p>
        </w:tc>
      </w:tr>
      <w:tr w:rsidR="00A77553" w:rsidRPr="00D8074F" w14:paraId="68D46736" w14:textId="77777777" w:rsidTr="002514D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417D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2644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可食食品快速检验实训中心采购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79C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考核辅助材料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129E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健安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206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05DE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8180.00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C647" w14:textId="77777777" w:rsidR="00A77553" w:rsidRPr="00A77553" w:rsidRDefault="00A77553" w:rsidP="00A775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755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定制</w:t>
            </w:r>
          </w:p>
        </w:tc>
      </w:tr>
    </w:tbl>
    <w:p w14:paraId="37885F28" w14:textId="77777777" w:rsidR="00481B01" w:rsidRPr="00481B01" w:rsidRDefault="00481B01" w:rsidP="00481B01">
      <w:pPr>
        <w:widowControl/>
        <w:spacing w:before="255" w:after="255" w:line="45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五、评审专家（单一来源采购人员）名单：</w:t>
      </w:r>
    </w:p>
    <w:p w14:paraId="05B74186" w14:textId="77777777" w:rsidR="00481B01" w:rsidRPr="00D8074F" w:rsidRDefault="00481B01" w:rsidP="00481B01">
      <w:pPr>
        <w:widowControl/>
        <w:spacing w:before="255" w:after="255" w:line="450" w:lineRule="atLeas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蒙向荣、曾燕萍、陈奕君</w:t>
      </w:r>
    </w:p>
    <w:p w14:paraId="625969CD" w14:textId="77777777" w:rsidR="00481B01" w:rsidRPr="00481B01" w:rsidRDefault="00481B01" w:rsidP="00481B01">
      <w:pPr>
        <w:widowControl/>
        <w:spacing w:before="255" w:after="255" w:line="45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六、代理服务收费标准及金额：</w:t>
      </w:r>
    </w:p>
    <w:p w14:paraId="1B3CB930" w14:textId="77777777" w:rsidR="00481B01" w:rsidRPr="00481B01" w:rsidRDefault="00481B01" w:rsidP="00481B0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Arial"/>
          <w:color w:val="000000"/>
          <w:kern w:val="0"/>
          <w:sz w:val="24"/>
          <w:szCs w:val="24"/>
        </w:rPr>
        <w:t>1.代理服务收费标准：</w:t>
      </w:r>
      <w:r w:rsidR="002514DC" w:rsidRPr="00D8074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本项目的代理服务费按竞争性谈判</w:t>
      </w:r>
      <w:r w:rsidR="002514DC" w:rsidRPr="00D8074F">
        <w:rPr>
          <w:rFonts w:asciiTheme="minorEastAsia" w:hAnsiTheme="minorEastAsia" w:cs="Arial"/>
          <w:color w:val="000000"/>
          <w:kern w:val="0"/>
          <w:sz w:val="24"/>
          <w:szCs w:val="24"/>
        </w:rPr>
        <w:t>文件</w:t>
      </w:r>
      <w:r w:rsidR="002514DC" w:rsidRPr="00D8074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供应商须知第18.1款规定的“货物类”标准采用差额定率累进计费方式计算（取整到元）。</w:t>
      </w:r>
    </w:p>
    <w:p w14:paraId="03992681" w14:textId="77777777" w:rsidR="00481B01" w:rsidRPr="00481B01" w:rsidRDefault="00481B01" w:rsidP="00481B0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Arial"/>
          <w:color w:val="000000"/>
          <w:kern w:val="0"/>
          <w:sz w:val="24"/>
          <w:szCs w:val="24"/>
        </w:rPr>
        <w:t>2.代理服务收费金额（元）：</w:t>
      </w:r>
      <w:r w:rsidR="002514DC" w:rsidRPr="00D8074F">
        <w:rPr>
          <w:rFonts w:asciiTheme="minorEastAsia" w:hAnsiTheme="minorEastAsia" w:cs="Arial"/>
          <w:color w:val="000000"/>
          <w:kern w:val="0"/>
          <w:sz w:val="24"/>
          <w:szCs w:val="24"/>
        </w:rPr>
        <w:t>4337</w:t>
      </w:r>
    </w:p>
    <w:p w14:paraId="2566E1F4" w14:textId="77777777" w:rsidR="00481B01" w:rsidRPr="00481B01" w:rsidRDefault="00481B01" w:rsidP="00481B01">
      <w:pPr>
        <w:widowControl/>
        <w:spacing w:before="255" w:after="255" w:line="45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七、公告期限</w:t>
      </w:r>
    </w:p>
    <w:p w14:paraId="76F7253B" w14:textId="77777777" w:rsidR="00481B01" w:rsidRPr="00481B01" w:rsidRDefault="00481B01" w:rsidP="00481B0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Arial"/>
          <w:color w:val="000000"/>
          <w:kern w:val="0"/>
          <w:sz w:val="24"/>
          <w:szCs w:val="24"/>
        </w:rPr>
        <w:t>自本公告发布之日起1个工作日。</w:t>
      </w:r>
    </w:p>
    <w:p w14:paraId="025C2F3D" w14:textId="77777777" w:rsidR="00481B01" w:rsidRPr="00481B01" w:rsidRDefault="00481B01" w:rsidP="00481B01">
      <w:pPr>
        <w:widowControl/>
        <w:spacing w:before="255" w:after="255" w:line="45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八、其他补充事宜</w:t>
      </w:r>
    </w:p>
    <w:p w14:paraId="258CF2BB" w14:textId="77777777" w:rsidR="00481B01" w:rsidRPr="00481B01" w:rsidRDefault="00481B01" w:rsidP="00481B01">
      <w:pPr>
        <w:widowControl/>
        <w:spacing w:before="75" w:after="75" w:line="36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Arial"/>
          <w:color w:val="000000"/>
          <w:kern w:val="0"/>
          <w:sz w:val="24"/>
          <w:szCs w:val="24"/>
        </w:rPr>
        <w:t>供应商认为成交结果使自己的权益受到损害的，可以在成交公告期限届满之日起七个工作日内以书面形式向采购人</w:t>
      </w:r>
      <w:r w:rsidR="002514DC"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柳州职业技术学院</w:t>
      </w:r>
      <w:r w:rsidRPr="00D8074F">
        <w:rPr>
          <w:rFonts w:asciiTheme="minorEastAsia" w:hAnsiTheme="minorEastAsia" w:cs="Arial"/>
          <w:color w:val="000000"/>
          <w:kern w:val="0"/>
          <w:sz w:val="24"/>
          <w:szCs w:val="24"/>
        </w:rPr>
        <w:t>或受托采购代理机构云之</w:t>
      </w:r>
      <w:proofErr w:type="gramStart"/>
      <w:r w:rsidRPr="00D8074F">
        <w:rPr>
          <w:rFonts w:asciiTheme="minorEastAsia" w:hAnsiTheme="minorEastAsia" w:cs="Arial"/>
          <w:color w:val="000000"/>
          <w:kern w:val="0"/>
          <w:sz w:val="24"/>
          <w:szCs w:val="24"/>
        </w:rPr>
        <w:t>龙咨询</w:t>
      </w:r>
      <w:proofErr w:type="gramEnd"/>
      <w:r w:rsidRPr="00D8074F">
        <w:rPr>
          <w:rFonts w:asciiTheme="minorEastAsia" w:hAnsiTheme="minorEastAsia" w:cs="Arial"/>
          <w:color w:val="000000"/>
          <w:kern w:val="0"/>
          <w:sz w:val="24"/>
          <w:szCs w:val="24"/>
        </w:rPr>
        <w:t>集团有限公司提出质疑，逾期将不再受理。</w:t>
      </w:r>
    </w:p>
    <w:p w14:paraId="2B48B2EC" w14:textId="77777777" w:rsidR="00481B01" w:rsidRPr="00481B01" w:rsidRDefault="00481B01" w:rsidP="00481B01">
      <w:pPr>
        <w:widowControl/>
        <w:spacing w:before="255" w:after="255" w:line="480" w:lineRule="atLeas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九、对本次公告内容提出询问，请按以下方式联系</w:t>
      </w:r>
    </w:p>
    <w:p w14:paraId="1F04E10D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1.采购人信息</w:t>
      </w:r>
    </w:p>
    <w:p w14:paraId="193A76FB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名称：</w:t>
      </w:r>
      <w:r w:rsidR="00A77553"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柳州职业技术学院</w:t>
      </w:r>
    </w:p>
    <w:p w14:paraId="72F34B0E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地址：</w:t>
      </w:r>
      <w:r w:rsidR="00A77553"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柳州市社</w:t>
      </w:r>
      <w:proofErr w:type="gramStart"/>
      <w:r w:rsidR="00A77553"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湾路</w:t>
      </w:r>
      <w:proofErr w:type="gramEnd"/>
      <w:r w:rsidR="00A77553"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28号</w:t>
      </w:r>
    </w:p>
    <w:p w14:paraId="7A934A0C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lastRenderedPageBreak/>
        <w:t>项目联系人：</w:t>
      </w:r>
      <w:r w:rsidR="00A77553"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陈国银</w:t>
      </w:r>
    </w:p>
    <w:p w14:paraId="7F8CB933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项目联系方式：</w:t>
      </w:r>
      <w:r w:rsidR="00A77553"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0772-3156307</w:t>
      </w:r>
    </w:p>
    <w:p w14:paraId="54A9C9B2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2.采购代理机构信息</w:t>
      </w:r>
    </w:p>
    <w:p w14:paraId="10AB885C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名称：</w:t>
      </w:r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云之</w:t>
      </w:r>
      <w:proofErr w:type="gramStart"/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龙咨询</w:t>
      </w:r>
      <w:proofErr w:type="gramEnd"/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集团有限公司</w:t>
      </w:r>
    </w:p>
    <w:p w14:paraId="1F9AEAF8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地址：</w:t>
      </w:r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柳州市滨江东路16号</w:t>
      </w:r>
      <w:proofErr w:type="gramStart"/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金沙角三区</w:t>
      </w:r>
      <w:proofErr w:type="gramEnd"/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二层211-218室</w:t>
      </w:r>
    </w:p>
    <w:p w14:paraId="1534F2C1" w14:textId="77777777" w:rsidR="00481B01" w:rsidRP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项目联系人：</w:t>
      </w:r>
      <w:r w:rsidR="00A77553" w:rsidRPr="00D807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杨启帆、兰宗迪</w:t>
      </w:r>
    </w:p>
    <w:p w14:paraId="2B51949B" w14:textId="77777777" w:rsidR="00481B01" w:rsidRDefault="00481B01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81B01">
        <w:rPr>
          <w:rFonts w:asciiTheme="minorEastAsia" w:hAnsiTheme="minorEastAsia" w:cs="宋体"/>
          <w:color w:val="000000"/>
          <w:kern w:val="0"/>
          <w:sz w:val="24"/>
          <w:szCs w:val="24"/>
        </w:rPr>
        <w:t>项目联系方式：</w:t>
      </w:r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0772-3310669、3310109</w:t>
      </w:r>
    </w:p>
    <w:p w14:paraId="73BEC483" w14:textId="77777777" w:rsidR="00B705E2" w:rsidRDefault="00B705E2" w:rsidP="00481B01">
      <w:pPr>
        <w:widowControl/>
        <w:spacing w:before="75" w:after="75" w:line="45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7885DD5B" w14:textId="77777777" w:rsidR="00B705E2" w:rsidRDefault="00B705E2" w:rsidP="00B705E2">
      <w:pPr>
        <w:widowControl/>
        <w:spacing w:before="75" w:after="75" w:line="450" w:lineRule="atLeast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云之</w:t>
      </w:r>
      <w:proofErr w:type="gramStart"/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龙咨询</w:t>
      </w:r>
      <w:proofErr w:type="gramEnd"/>
      <w:r w:rsidRPr="00D8074F">
        <w:rPr>
          <w:rFonts w:asciiTheme="minorEastAsia" w:hAnsiTheme="minorEastAsia" w:cs="宋体"/>
          <w:color w:val="000000"/>
          <w:kern w:val="0"/>
          <w:sz w:val="24"/>
          <w:szCs w:val="24"/>
        </w:rPr>
        <w:t>集团有限公司</w:t>
      </w:r>
    </w:p>
    <w:p w14:paraId="4289F15B" w14:textId="77777777" w:rsidR="00B705E2" w:rsidRPr="00481B01" w:rsidRDefault="00B705E2" w:rsidP="00B705E2">
      <w:pPr>
        <w:widowControl/>
        <w:wordWrap w:val="0"/>
        <w:spacing w:before="75" w:after="75" w:line="450" w:lineRule="atLeast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2022年2月21日</w:t>
      </w:r>
    </w:p>
    <w:p w14:paraId="40FD0F4B" w14:textId="77777777" w:rsidR="00D321E3" w:rsidRPr="00A77553" w:rsidRDefault="00D321E3">
      <w:pPr>
        <w:rPr>
          <w:rFonts w:asciiTheme="minorEastAsia" w:hAnsiTheme="minorEastAsia"/>
          <w:sz w:val="24"/>
          <w:szCs w:val="24"/>
        </w:rPr>
      </w:pPr>
    </w:p>
    <w:sectPr w:rsidR="00D321E3" w:rsidRPr="00A77553" w:rsidSect="00A77553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9A1D" w14:textId="77777777" w:rsidR="00F2696A" w:rsidRDefault="00F2696A" w:rsidP="00481B01">
      <w:r>
        <w:separator/>
      </w:r>
    </w:p>
  </w:endnote>
  <w:endnote w:type="continuationSeparator" w:id="0">
    <w:p w14:paraId="54EE31BA" w14:textId="77777777" w:rsidR="00F2696A" w:rsidRDefault="00F2696A" w:rsidP="0048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B65D" w14:textId="77777777" w:rsidR="00F2696A" w:rsidRDefault="00F2696A" w:rsidP="00481B01">
      <w:r>
        <w:separator/>
      </w:r>
    </w:p>
  </w:footnote>
  <w:footnote w:type="continuationSeparator" w:id="0">
    <w:p w14:paraId="5D5BE8A0" w14:textId="77777777" w:rsidR="00F2696A" w:rsidRDefault="00F2696A" w:rsidP="0048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9A"/>
    <w:rsid w:val="002514DC"/>
    <w:rsid w:val="00481B01"/>
    <w:rsid w:val="004D3D34"/>
    <w:rsid w:val="005641A5"/>
    <w:rsid w:val="006E5F2A"/>
    <w:rsid w:val="00983E9A"/>
    <w:rsid w:val="009859BE"/>
    <w:rsid w:val="00A41A78"/>
    <w:rsid w:val="00A77553"/>
    <w:rsid w:val="00AE4970"/>
    <w:rsid w:val="00B705E2"/>
    <w:rsid w:val="00D321E3"/>
    <w:rsid w:val="00D8074F"/>
    <w:rsid w:val="00E90EAA"/>
    <w:rsid w:val="00F2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D922D"/>
  <w15:chartTrackingRefBased/>
  <w15:docId w15:val="{D61777B3-C93D-4D4D-9441-D1E76BC9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B0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81B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81B01"/>
    <w:rPr>
      <w:b/>
      <w:bCs/>
    </w:rPr>
  </w:style>
  <w:style w:type="character" w:customStyle="1" w:styleId="bookmark-item">
    <w:name w:val="bookmark-item"/>
    <w:basedOn w:val="a0"/>
    <w:rsid w:val="00481B01"/>
  </w:style>
  <w:style w:type="paragraph" w:customStyle="1" w:styleId="sub">
    <w:name w:val="sub"/>
    <w:basedOn w:val="a"/>
    <w:rsid w:val="00481B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云之龙招标集团有限公司柳州分公司</dc:creator>
  <cp:keywords/>
  <dc:description/>
  <cp:lastModifiedBy>云之龙咨询集团有限公司-杨启帆</cp:lastModifiedBy>
  <cp:revision>9</cp:revision>
  <dcterms:created xsi:type="dcterms:W3CDTF">2022-02-18T12:37:00Z</dcterms:created>
  <dcterms:modified xsi:type="dcterms:W3CDTF">2022-02-21T02:20:00Z</dcterms:modified>
</cp:coreProperties>
</file>