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68" w:rsidRDefault="00364268" w:rsidP="00364268">
      <w:pPr>
        <w:ind w:firstLineChars="195" w:firstLine="409"/>
        <w:jc w:val="left"/>
        <w:rPr>
          <w:rFonts w:ascii="Arial" w:hAnsi="Arial" w:cs="Arial"/>
          <w:kern w:val="0"/>
          <w:szCs w:val="21"/>
        </w:rPr>
      </w:pPr>
    </w:p>
    <w:p w:rsidR="002742A5" w:rsidRPr="00333919" w:rsidRDefault="002742A5" w:rsidP="002742A5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kern w:val="0"/>
          <w:sz w:val="30"/>
          <w:szCs w:val="30"/>
        </w:rPr>
      </w:pPr>
      <w:bookmarkStart w:id="0" w:name="_GoBack"/>
      <w:r w:rsidRPr="00333919">
        <w:rPr>
          <w:rFonts w:asciiTheme="majorEastAsia" w:eastAsiaTheme="majorEastAsia" w:hAnsiTheme="majorEastAsia"/>
          <w:color w:val="000000" w:themeColor="text1"/>
          <w:kern w:val="0"/>
          <w:sz w:val="30"/>
          <w:szCs w:val="30"/>
        </w:rPr>
        <w:t>广西机电设备招标有限公司关于柳州职业技术</w:t>
      </w:r>
      <w:proofErr w:type="gramStart"/>
      <w:r w:rsidRPr="00333919">
        <w:rPr>
          <w:rFonts w:asciiTheme="majorEastAsia" w:eastAsiaTheme="majorEastAsia" w:hAnsiTheme="majorEastAsia"/>
          <w:color w:val="000000" w:themeColor="text1"/>
          <w:kern w:val="0"/>
          <w:sz w:val="30"/>
          <w:szCs w:val="30"/>
        </w:rPr>
        <w:t>学院社湾校区</w:t>
      </w:r>
      <w:proofErr w:type="gramEnd"/>
      <w:r w:rsidRPr="00333919">
        <w:rPr>
          <w:rFonts w:asciiTheme="majorEastAsia" w:eastAsiaTheme="majorEastAsia" w:hAnsiTheme="majorEastAsia"/>
          <w:color w:val="000000" w:themeColor="text1"/>
          <w:kern w:val="0"/>
          <w:sz w:val="30"/>
          <w:szCs w:val="30"/>
        </w:rPr>
        <w:t>学生宿舍空调</w:t>
      </w:r>
      <w:r w:rsidRPr="00333919">
        <w:rPr>
          <w:rFonts w:asciiTheme="majorEastAsia" w:eastAsiaTheme="majorEastAsia" w:hAnsiTheme="majorEastAsia" w:hint="eastAsia"/>
          <w:color w:val="000000" w:themeColor="text1"/>
          <w:kern w:val="0"/>
          <w:sz w:val="30"/>
          <w:szCs w:val="30"/>
        </w:rPr>
        <w:t>采购</w:t>
      </w:r>
      <w:r w:rsidRPr="00333919">
        <w:rPr>
          <w:rFonts w:asciiTheme="majorEastAsia" w:eastAsiaTheme="majorEastAsia" w:hAnsiTheme="majorEastAsia"/>
          <w:color w:val="000000" w:themeColor="text1"/>
          <w:kern w:val="0"/>
          <w:sz w:val="30"/>
          <w:szCs w:val="30"/>
        </w:rPr>
        <w:t>项目</w:t>
      </w:r>
    </w:p>
    <w:p w:rsidR="002742A5" w:rsidRPr="00333919" w:rsidRDefault="002742A5" w:rsidP="002742A5">
      <w:pPr>
        <w:spacing w:line="40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333919">
        <w:rPr>
          <w:rFonts w:asciiTheme="majorEastAsia" w:eastAsiaTheme="majorEastAsia" w:hAnsiTheme="majorEastAsia"/>
          <w:color w:val="000000" w:themeColor="text1"/>
          <w:sz w:val="30"/>
          <w:szCs w:val="30"/>
        </w:rPr>
        <w:t>(LZG17-</w:t>
      </w:r>
      <w:r w:rsidRPr="003339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305</w:t>
      </w:r>
      <w:r w:rsidRPr="00333919">
        <w:rPr>
          <w:rFonts w:asciiTheme="majorEastAsia" w:eastAsiaTheme="majorEastAsia" w:hAnsiTheme="majorEastAsia"/>
          <w:color w:val="000000" w:themeColor="text1"/>
          <w:sz w:val="30"/>
          <w:szCs w:val="30"/>
        </w:rPr>
        <w:t>)</w:t>
      </w:r>
      <w:r w:rsidRPr="00333919">
        <w:rPr>
          <w:rFonts w:asciiTheme="majorEastAsia" w:eastAsiaTheme="majorEastAsia" w:hAnsiTheme="majorEastAsia"/>
          <w:color w:val="000000" w:themeColor="text1"/>
          <w:kern w:val="0"/>
          <w:sz w:val="30"/>
          <w:szCs w:val="30"/>
        </w:rPr>
        <w:t>公开招标公告</w:t>
      </w:r>
      <w:bookmarkEnd w:id="0"/>
    </w:p>
    <w:p w:rsidR="002742A5" w:rsidRPr="00D72F3C" w:rsidRDefault="002742A5" w:rsidP="002742A5">
      <w:pPr>
        <w:ind w:firstLineChars="195" w:firstLine="409"/>
        <w:jc w:val="left"/>
        <w:rPr>
          <w:rFonts w:ascii="宋体" w:hAnsi="宋体"/>
          <w:color w:val="000000" w:themeColor="text1"/>
          <w:kern w:val="0"/>
          <w:szCs w:val="21"/>
        </w:rPr>
      </w:pP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广西机电设备招标有限公司受柳州职业技术学院委托，根据《中华人民共和国政府采购法》等有关规定，现</w:t>
      </w:r>
      <w:proofErr w:type="gramStart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对社湾校区</w:t>
      </w:r>
      <w:proofErr w:type="gramEnd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学生宿舍空调采购项目进行公开招标，现将本次公开招标有关事项公告如下：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一、项目名称：柳州职业技术</w:t>
      </w:r>
      <w:proofErr w:type="gramStart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学院社湾校区</w:t>
      </w:r>
      <w:proofErr w:type="gramEnd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学生宿舍空调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采购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二、项目编号：LZG17-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305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三、项目采购内容：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壁挂式冷暖空调487台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。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（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如需进一步了解详细内容，详见招标文件。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）</w:t>
      </w:r>
    </w:p>
    <w:p w:rsidR="002742A5" w:rsidRPr="0056350C" w:rsidRDefault="002742A5" w:rsidP="0056350C">
      <w:pPr>
        <w:tabs>
          <w:tab w:val="left" w:pos="5660"/>
        </w:tabs>
        <w:autoSpaceDE w:val="0"/>
        <w:autoSpaceDN w:val="0"/>
        <w:adjustRightInd w:val="0"/>
        <w:snapToGrid w:val="0"/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sz w:val="28"/>
          <w:szCs w:val="28"/>
        </w:rPr>
        <w:t>四、项目预算金额及投标保证金：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1．预算金额：人民币</w:t>
      </w:r>
      <w:proofErr w:type="gramStart"/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壹佰贰拾肆万</w:t>
      </w:r>
      <w:proofErr w:type="gramEnd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元整（¥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1,240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,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0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00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.00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）。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2．投标保证金：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（1）金额：人民币壹万元整（¥10,000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.00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）。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（2）投标人应于投标截止时间前将投标保证金以电汇、</w:t>
      </w:r>
      <w:proofErr w:type="gramStart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转帐</w:t>
      </w:r>
      <w:proofErr w:type="gramEnd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、汇票等非现金形式足额交纳至广西机电设备招标有限公司，开户银行：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柳州银行文昌支行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，银行账号：70310500000000002934，开户名称：广西机电设备招标有限公司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柳州分公司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五、本项目需要落实的政府采购政策：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本项目适用政府采购促进中小企业、监狱企业发展、节能环保及广西工业产品产销等有关政策，具体详见招标文件。</w:t>
      </w:r>
    </w:p>
    <w:p w:rsidR="002742A5" w:rsidRPr="0056350C" w:rsidRDefault="002742A5" w:rsidP="0056350C">
      <w:pPr>
        <w:tabs>
          <w:tab w:val="left" w:pos="5660"/>
        </w:tabs>
        <w:autoSpaceDE w:val="0"/>
        <w:autoSpaceDN w:val="0"/>
        <w:adjustRightInd w:val="0"/>
        <w:snapToGrid w:val="0"/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sz w:val="28"/>
          <w:szCs w:val="28"/>
        </w:rPr>
        <w:t>六、投标人资格条件：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1．基本资格条件：符合《中华人民共和国政府采购法》第二十二条规定；2014年起未被列入失信被执行人、重大税收违法案件当事人名单、政府采购严重违法失信行为记录名单。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2．特定资格条件：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（1）资质要求：</w:t>
      </w:r>
      <w:bookmarkStart w:id="1" w:name="资质要求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无。</w:t>
      </w:r>
      <w:bookmarkEnd w:id="1"/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（2）业绩要求：</w:t>
      </w:r>
      <w:bookmarkStart w:id="2" w:name="业绩要求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无。</w:t>
      </w:r>
      <w:bookmarkEnd w:id="2"/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（3）其他要求：</w:t>
      </w:r>
      <w:bookmarkStart w:id="3" w:name="其他要求"/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无。</w:t>
      </w:r>
      <w:bookmarkEnd w:id="3"/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3．按照招标公告的规定获得招标文件。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lastRenderedPageBreak/>
        <w:t>4．本项目不接受联合体投标。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七、招标文件的获取：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1．发售时间：本招标公告有效期限内，即2017年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月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日公告发布之时起至2017年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月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日止（工作日），每日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9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: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0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0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至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 xml:space="preserve"> 1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6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:00。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2．发售地点：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柳州市新柳大道115号柳州市公共资源交易中心十楼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3．售价：招标文件工本费每套250元，售后不退。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4．获取招标文件需提供的证明材料：主体资格证明（如营业执照、事业单位法人证书等）副本复印件（须加盖单位公章）。法定代表人或委托代理人身份证复印件，非法定代表人还须携带法定代表人授权书原件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八、投标截止时间和地点：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投标人应于2017年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月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日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9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时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0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0分至9时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30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分将投标文件密封送交到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柳州市新柳大道115号柳州市公共资源交易</w:t>
      </w:r>
      <w:proofErr w:type="gramStart"/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中心八</w:t>
      </w:r>
      <w:proofErr w:type="gramEnd"/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楼开标室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，2017年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月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日9时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30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分为投标截止时间，逾期送达或未密封的投标文件将予以拒收。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九、开标时间和地点：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本次招标将于2017年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月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日9时30分在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柳州市新柳大道115号柳州市公共资源交易</w:t>
      </w:r>
      <w:proofErr w:type="gramStart"/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中心八</w:t>
      </w:r>
      <w:proofErr w:type="gramEnd"/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楼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开标室开标，投标人可以由法定代表人或委托代理人出席开标会议。出席开标会议</w:t>
      </w:r>
      <w:r w:rsidRPr="0056350C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的投标人必须持有效证件【法定代表人(负责人)凭法人身份证明原件（加盖公章）及身份证原件或委托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代理人凭法人授权委托书原件（加盖公章）及身份证原件】。若投标人选择不参加开标会议，视同放弃开标监督权利、认可本项目开标结果。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十、联系方式：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采购人：</w:t>
      </w:r>
      <w:r w:rsidRPr="0056350C">
        <w:rPr>
          <w:rFonts w:asciiTheme="minorEastAsia" w:eastAsiaTheme="minorEastAsia" w:hAnsiTheme="minorEastAsia" w:cs="lucida Grande"/>
          <w:color w:val="000000" w:themeColor="text1"/>
          <w:sz w:val="28"/>
          <w:szCs w:val="28"/>
          <w:shd w:val="clear" w:color="auto" w:fill="FFFFFF"/>
        </w:rPr>
        <w:t> 柳州职业技术学院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地址：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中国广西壮族自治区柳州市社</w:t>
      </w:r>
      <w:proofErr w:type="gramStart"/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湾路</w:t>
      </w:r>
      <w:proofErr w:type="gramEnd"/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28号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联系人：</w:t>
      </w:r>
      <w:r w:rsidRPr="0056350C">
        <w:rPr>
          <w:rFonts w:asciiTheme="minorEastAsia" w:eastAsiaTheme="minorEastAsia" w:hAnsiTheme="minorEastAsia" w:cs="lucida Grande"/>
          <w:color w:val="000000" w:themeColor="text1"/>
          <w:sz w:val="28"/>
          <w:szCs w:val="28"/>
          <w:shd w:val="clear" w:color="auto" w:fill="FFFFFF"/>
        </w:rPr>
        <w:t>陈国银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联系电话：077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-3156307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采购代理机构：广西机电设备招标有限公司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地址：</w:t>
      </w:r>
      <w:r w:rsidRPr="0056350C">
        <w:rPr>
          <w:rFonts w:asciiTheme="minorEastAsia" w:eastAsiaTheme="minorEastAsia" w:hAnsiTheme="minorEastAsia" w:cs="宋体"/>
          <w:color w:val="000000" w:themeColor="text1"/>
          <w:sz w:val="28"/>
          <w:szCs w:val="28"/>
          <w:lang w:val="zh-CN"/>
        </w:rPr>
        <w:t>广西柳州市东环大道230号居上V8城A座17层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联系人：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莫曼莉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联系电话：077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-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3700157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 xml:space="preserve">         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lastRenderedPageBreak/>
        <w:t>政府采购监督管理部门：柳州市财政局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；联系电话：0772- 2830320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十一、公告发布媒体：</w:t>
      </w:r>
    </w:p>
    <w:p w:rsidR="002742A5" w:rsidRPr="0056350C" w:rsidRDefault="002742A5" w:rsidP="0056350C">
      <w:pPr>
        <w:spacing w:line="312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  <w:lang w:val="zh-CN"/>
        </w:rPr>
        <w:t>本次招标公告同时在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  <w:lang w:val="zh-CN"/>
        </w:rPr>
        <w:t>中国政府采购网（www. ccgp.gov.cn）、广西壮族自治区政府采购网 (www.gxzfcg.gov.cn)、柳州市政府采购网（www.zfcg.gov.cn）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  <w:lang w:val="zh-CN"/>
        </w:rPr>
        <w:t>发布。</w:t>
      </w:r>
    </w:p>
    <w:p w:rsidR="002742A5" w:rsidRPr="0056350C" w:rsidRDefault="002742A5" w:rsidP="0056350C">
      <w:pPr>
        <w:spacing w:line="312" w:lineRule="auto"/>
        <w:ind w:firstLineChars="200" w:firstLine="560"/>
        <w:jc w:val="righ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广西机电设备招标有限公司</w:t>
      </w:r>
    </w:p>
    <w:p w:rsidR="002742A5" w:rsidRPr="0056350C" w:rsidRDefault="002742A5" w:rsidP="0056350C">
      <w:pPr>
        <w:spacing w:line="312" w:lineRule="auto"/>
        <w:ind w:firstLineChars="200" w:firstLine="560"/>
        <w:jc w:val="right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2017年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7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月</w:t>
      </w:r>
      <w:r w:rsidRPr="0056350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6</w:t>
      </w:r>
      <w:r w:rsidRPr="0056350C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日</w:t>
      </w:r>
    </w:p>
    <w:p w:rsidR="002742A5" w:rsidRPr="0056350C" w:rsidRDefault="002742A5" w:rsidP="002742A5">
      <w:pPr>
        <w:pStyle w:val="a6"/>
        <w:snapToGrid w:val="0"/>
        <w:spacing w:before="120" w:after="120" w:line="320" w:lineRule="exact"/>
        <w:jc w:val="center"/>
        <w:outlineLvl w:val="0"/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  <w:sectPr w:rsidR="002742A5" w:rsidRPr="0056350C">
          <w:headerReference w:type="first" r:id="rId7"/>
          <w:footerReference w:type="first" r:id="rId8"/>
          <w:pgSz w:w="11906" w:h="16838"/>
          <w:pgMar w:top="1135" w:right="1133" w:bottom="1246" w:left="1418" w:header="851" w:footer="903" w:gutter="0"/>
          <w:pgNumType w:start="1"/>
          <w:cols w:space="720"/>
          <w:docGrid w:linePitch="312"/>
        </w:sectPr>
      </w:pPr>
    </w:p>
    <w:p w:rsidR="003E28C6" w:rsidRDefault="003E28C6"/>
    <w:sectPr w:rsidR="003E28C6" w:rsidSect="003E28C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61" w:rsidRDefault="00A66361" w:rsidP="00364268">
      <w:r>
        <w:separator/>
      </w:r>
    </w:p>
  </w:endnote>
  <w:endnote w:type="continuationSeparator" w:id="0">
    <w:p w:rsidR="00A66361" w:rsidRDefault="00A66361" w:rsidP="0036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A5" w:rsidRDefault="00890684">
    <w:pPr>
      <w:pStyle w:val="a4"/>
      <w:jc w:val="center"/>
    </w:pPr>
    <w:r>
      <w:fldChar w:fldCharType="begin"/>
    </w:r>
    <w:r w:rsidR="002742A5">
      <w:instrText>PAGE   \* MERGEFORMAT</w:instrText>
    </w:r>
    <w:r>
      <w:fldChar w:fldCharType="separate"/>
    </w:r>
    <w:r w:rsidR="002742A5"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68" w:rsidRDefault="00A66361">
    <w:pPr>
      <w:pStyle w:val="a4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5A028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61" w:rsidRDefault="00A66361" w:rsidP="00364268">
      <w:r>
        <w:separator/>
      </w:r>
    </w:p>
  </w:footnote>
  <w:footnote w:type="continuationSeparator" w:id="0">
    <w:p w:rsidR="00A66361" w:rsidRDefault="00A66361" w:rsidP="00364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A5" w:rsidRDefault="002742A5">
    <w:pPr>
      <w:pStyle w:val="a3"/>
      <w:jc w:val="left"/>
    </w:pPr>
    <w:r>
      <w:rPr>
        <w:rFonts w:hint="eastAsia"/>
      </w:rPr>
      <w:t>广西机电设备招标有限公司招标文件</w:t>
    </w:r>
    <w:r>
      <w:rPr>
        <w:rFonts w:hint="eastAsia"/>
      </w:rPr>
      <w:t xml:space="preserve">                                                              </w:t>
    </w:r>
    <w:r>
      <w:rPr>
        <w:rFonts w:hint="eastAsia"/>
      </w:rPr>
      <w:t>招标公告</w:t>
    </w:r>
  </w:p>
  <w:p w:rsidR="002742A5" w:rsidRDefault="002742A5">
    <w:pPr>
      <w:pStyle w:val="a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68" w:rsidRDefault="00364268">
    <w:pPr>
      <w:pStyle w:val="a3"/>
      <w:jc w:val="left"/>
    </w:pPr>
  </w:p>
  <w:p w:rsidR="00364268" w:rsidRDefault="00364268">
    <w:pPr>
      <w:tabs>
        <w:tab w:val="left" w:pos="3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68"/>
    <w:rsid w:val="00107846"/>
    <w:rsid w:val="00262EC3"/>
    <w:rsid w:val="002742A5"/>
    <w:rsid w:val="00333919"/>
    <w:rsid w:val="003367BF"/>
    <w:rsid w:val="00364268"/>
    <w:rsid w:val="003E28C6"/>
    <w:rsid w:val="0056350C"/>
    <w:rsid w:val="005A028D"/>
    <w:rsid w:val="006529DE"/>
    <w:rsid w:val="00890684"/>
    <w:rsid w:val="008956AB"/>
    <w:rsid w:val="00942F63"/>
    <w:rsid w:val="00A66361"/>
    <w:rsid w:val="00AB7531"/>
    <w:rsid w:val="00F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26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268"/>
    <w:rPr>
      <w:sz w:val="18"/>
      <w:szCs w:val="18"/>
    </w:rPr>
  </w:style>
  <w:style w:type="paragraph" w:styleId="a4">
    <w:name w:val="footer"/>
    <w:basedOn w:val="a"/>
    <w:link w:val="Char0"/>
    <w:unhideWhenUsed/>
    <w:rsid w:val="003642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64268"/>
    <w:rPr>
      <w:sz w:val="18"/>
      <w:szCs w:val="18"/>
    </w:rPr>
  </w:style>
  <w:style w:type="character" w:styleId="a5">
    <w:name w:val="Hyperlink"/>
    <w:basedOn w:val="a0"/>
    <w:uiPriority w:val="99"/>
    <w:unhideWhenUsed/>
    <w:rsid w:val="00942F63"/>
    <w:rPr>
      <w:color w:val="0000FF" w:themeColor="hyperlink"/>
      <w:u w:val="single"/>
    </w:rPr>
  </w:style>
  <w:style w:type="character" w:customStyle="1" w:styleId="Char1">
    <w:name w:val="纯文本 Char"/>
    <w:link w:val="a6"/>
    <w:rsid w:val="002742A5"/>
    <w:rPr>
      <w:rFonts w:ascii="宋体" w:eastAsia="宋体" w:hAnsi="Courier New" w:cs="Courier New"/>
      <w:szCs w:val="21"/>
    </w:rPr>
  </w:style>
  <w:style w:type="paragraph" w:styleId="a6">
    <w:name w:val="Plain Text"/>
    <w:basedOn w:val="a"/>
    <w:link w:val="Char1"/>
    <w:rsid w:val="002742A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742A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26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268"/>
    <w:rPr>
      <w:sz w:val="18"/>
      <w:szCs w:val="18"/>
    </w:rPr>
  </w:style>
  <w:style w:type="paragraph" w:styleId="a4">
    <w:name w:val="footer"/>
    <w:basedOn w:val="a"/>
    <w:link w:val="Char0"/>
    <w:unhideWhenUsed/>
    <w:rsid w:val="003642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64268"/>
    <w:rPr>
      <w:sz w:val="18"/>
      <w:szCs w:val="18"/>
    </w:rPr>
  </w:style>
  <w:style w:type="character" w:styleId="a5">
    <w:name w:val="Hyperlink"/>
    <w:basedOn w:val="a0"/>
    <w:uiPriority w:val="99"/>
    <w:unhideWhenUsed/>
    <w:rsid w:val="00942F63"/>
    <w:rPr>
      <w:color w:val="0000FF" w:themeColor="hyperlink"/>
      <w:u w:val="single"/>
    </w:rPr>
  </w:style>
  <w:style w:type="character" w:customStyle="1" w:styleId="Char1">
    <w:name w:val="纯文本 Char"/>
    <w:link w:val="a6"/>
    <w:rsid w:val="002742A5"/>
    <w:rPr>
      <w:rFonts w:ascii="宋体" w:eastAsia="宋体" w:hAnsi="Courier New" w:cs="Courier New"/>
      <w:szCs w:val="21"/>
    </w:rPr>
  </w:style>
  <w:style w:type="paragraph" w:styleId="a6">
    <w:name w:val="Plain Text"/>
    <w:basedOn w:val="a"/>
    <w:link w:val="Char1"/>
    <w:rsid w:val="002742A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742A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1322</Characters>
  <Application>Microsoft Office Word</Application>
  <DocSecurity>0</DocSecurity>
  <Lines>11</Lines>
  <Paragraphs>3</Paragraphs>
  <ScaleCrop>false</ScaleCrop>
  <Company>微软公司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AutoBVT</cp:lastModifiedBy>
  <cp:revision>2</cp:revision>
  <dcterms:created xsi:type="dcterms:W3CDTF">2017-07-06T07:33:00Z</dcterms:created>
  <dcterms:modified xsi:type="dcterms:W3CDTF">2017-07-06T07:33:00Z</dcterms:modified>
</cp:coreProperties>
</file>